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8F" w:rsidRPr="00F74EFE" w:rsidRDefault="006A178F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6A178F" w:rsidRDefault="006A178F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условия включения </w:t>
      </w:r>
      <w:r w:rsidRPr="00F74EFE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EFE">
        <w:rPr>
          <w:rFonts w:ascii="Times New Roman" w:hAnsi="Times New Roman" w:cs="Times New Roman"/>
          <w:b/>
          <w:sz w:val="24"/>
          <w:szCs w:val="24"/>
        </w:rPr>
        <w:t>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оказание социальных услуг</w:t>
      </w:r>
      <w:r w:rsidRPr="00F74E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46B" w:rsidRDefault="002402AB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</w:t>
      </w:r>
      <w:r w:rsidR="00B24F5B">
        <w:rPr>
          <w:rFonts w:ascii="Times New Roman" w:hAnsi="Times New Roman" w:cs="Times New Roman"/>
          <w:b/>
          <w:sz w:val="24"/>
          <w:szCs w:val="24"/>
        </w:rPr>
        <w:t>мская область</w:t>
      </w:r>
    </w:p>
    <w:p w:rsidR="00902665" w:rsidRDefault="00902665" w:rsidP="006B3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65" w:rsidRPr="00DF0524" w:rsidRDefault="00902665" w:rsidP="006B337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0524">
        <w:rPr>
          <w:rFonts w:ascii="Times New Roman" w:hAnsi="Times New Roman" w:cs="Times New Roman"/>
          <w:b/>
          <w:sz w:val="24"/>
          <w:szCs w:val="24"/>
        </w:rPr>
        <w:t>Реализация Федерального закона № 442-ФЗ «Об основах социального обслуживания граждан в Российской Федерации» в</w:t>
      </w:r>
      <w:r w:rsidR="0008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AB">
        <w:rPr>
          <w:rFonts w:ascii="Times New Roman" w:hAnsi="Times New Roman" w:cs="Times New Roman"/>
          <w:b/>
          <w:sz w:val="24"/>
          <w:szCs w:val="24"/>
        </w:rPr>
        <w:t>То</w:t>
      </w:r>
      <w:r w:rsidR="00B24F5B">
        <w:rPr>
          <w:rFonts w:ascii="Times New Roman" w:hAnsi="Times New Roman" w:cs="Times New Roman"/>
          <w:b/>
          <w:sz w:val="24"/>
          <w:szCs w:val="24"/>
        </w:rPr>
        <w:t>мской области</w:t>
      </w:r>
    </w:p>
    <w:p w:rsidR="002402AB" w:rsidRDefault="007C7A0B" w:rsidP="0019098D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2665" w:rsidRPr="00F57603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№ 442-ФЗ «Об основах социального обслуживания граждан в Российской Федерации» в 2014 году </w:t>
      </w:r>
      <w:r w:rsidR="00902665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="00902665" w:rsidRPr="00F57603">
        <w:rPr>
          <w:rFonts w:ascii="Times New Roman" w:hAnsi="Times New Roman" w:cs="Times New Roman"/>
          <w:sz w:val="24"/>
          <w:szCs w:val="24"/>
        </w:rPr>
        <w:t>были приняты</w:t>
      </w:r>
      <w:r w:rsidR="002402AB">
        <w:rPr>
          <w:rFonts w:ascii="Times New Roman" w:hAnsi="Times New Roman" w:cs="Times New Roman"/>
          <w:sz w:val="24"/>
          <w:szCs w:val="24"/>
        </w:rPr>
        <w:t xml:space="preserve"> </w:t>
      </w:r>
      <w:r w:rsidR="002402AB" w:rsidRPr="002402AB">
        <w:rPr>
          <w:rFonts w:ascii="Times New Roman" w:hAnsi="Times New Roman" w:cs="Times New Roman"/>
          <w:sz w:val="24"/>
          <w:szCs w:val="24"/>
        </w:rPr>
        <w:t>Закон Томской области от 8 октября 2014 года № 127-ОЗ «Об организации социального обслужив</w:t>
      </w:r>
      <w:r w:rsidR="002402AB">
        <w:rPr>
          <w:rFonts w:ascii="Times New Roman" w:hAnsi="Times New Roman" w:cs="Times New Roman"/>
          <w:sz w:val="24"/>
          <w:szCs w:val="24"/>
        </w:rPr>
        <w:t xml:space="preserve">ания граждан в Томской области», а так же </w:t>
      </w:r>
      <w:r w:rsidR="002A3075">
        <w:rPr>
          <w:rFonts w:ascii="Times New Roman" w:hAnsi="Times New Roman" w:cs="Times New Roman"/>
          <w:sz w:val="24"/>
          <w:szCs w:val="24"/>
        </w:rPr>
        <w:t>8</w:t>
      </w:r>
      <w:r w:rsidR="002402AB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Томской области, 1</w:t>
      </w:r>
      <w:r w:rsidR="002A3075">
        <w:rPr>
          <w:rFonts w:ascii="Times New Roman" w:hAnsi="Times New Roman" w:cs="Times New Roman"/>
          <w:sz w:val="24"/>
          <w:szCs w:val="24"/>
        </w:rPr>
        <w:t>2</w:t>
      </w:r>
      <w:r w:rsidR="002402AB">
        <w:rPr>
          <w:rFonts w:ascii="Times New Roman" w:hAnsi="Times New Roman" w:cs="Times New Roman"/>
          <w:sz w:val="24"/>
          <w:szCs w:val="24"/>
        </w:rPr>
        <w:t xml:space="preserve"> приказов и 3 распоряжения Департамента социальной защиты населения:</w:t>
      </w:r>
      <w:proofErr w:type="gramEnd"/>
    </w:p>
    <w:p w:rsidR="002402AB" w:rsidRPr="002402AB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2AB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19.05.2015 №183а "Об установлении категорий граждан, которым социальные услуги предоставляются бесплатно"</w:t>
      </w:r>
    </w:p>
    <w:p w:rsidR="002402AB" w:rsidRPr="002402AB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2AB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03.04.2014 № 119а «Об утверждении Порядка принятия решений о разработке государственных программ Томской области</w:t>
      </w:r>
      <w:r>
        <w:rPr>
          <w:rFonts w:ascii="Times New Roman" w:hAnsi="Times New Roman" w:cs="Times New Roman"/>
          <w:sz w:val="24"/>
          <w:szCs w:val="24"/>
        </w:rPr>
        <w:t>, их формирования и реализации»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2AB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22.10.2014 № 393-а «Об утверждении номенклатуры организаций социального обслуживания Томской об</w:t>
      </w:r>
      <w:r w:rsidR="002A3075">
        <w:rPr>
          <w:rFonts w:ascii="Times New Roman" w:hAnsi="Times New Roman" w:cs="Times New Roman"/>
          <w:sz w:val="24"/>
          <w:szCs w:val="24"/>
        </w:rPr>
        <w:t>ласти»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Постановление Администрации Томско</w:t>
      </w:r>
      <w:r w:rsidR="002A3075">
        <w:rPr>
          <w:rFonts w:ascii="Times New Roman" w:hAnsi="Times New Roman" w:cs="Times New Roman"/>
          <w:sz w:val="24"/>
          <w:szCs w:val="24"/>
        </w:rPr>
        <w:t>й области от 30.10.2014 N 407а «</w:t>
      </w:r>
      <w:r w:rsidRPr="002A3075">
        <w:rPr>
          <w:rFonts w:ascii="Times New Roman" w:hAnsi="Times New Roman" w:cs="Times New Roman"/>
          <w:sz w:val="24"/>
          <w:szCs w:val="24"/>
        </w:rPr>
        <w:t xml:space="preserve">Об определении уполномоченного исполнительного органа государственной власти Томской области в </w:t>
      </w:r>
      <w:r w:rsidR="002A3075">
        <w:rPr>
          <w:rFonts w:ascii="Times New Roman" w:hAnsi="Times New Roman" w:cs="Times New Roman"/>
          <w:sz w:val="24"/>
          <w:szCs w:val="24"/>
        </w:rPr>
        <w:t>сфере социального обслуживания»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 от 30.10.2014 № 408а «Об определении уполномоченных исполнительных органов государственной власти Томской области в </w:t>
      </w:r>
      <w:r w:rsidR="002A3075" w:rsidRPr="002A3075">
        <w:rPr>
          <w:rFonts w:ascii="Times New Roman" w:hAnsi="Times New Roman" w:cs="Times New Roman"/>
          <w:sz w:val="24"/>
          <w:szCs w:val="24"/>
        </w:rPr>
        <w:t>сфере социального обслуживания»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от 30.10.2014 № 409а «Об установлении порядка утверждения тарифов на социальные услуги на основании </w:t>
      </w:r>
      <w:proofErr w:type="spellStart"/>
      <w:r w:rsidRPr="002A3075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2A3075">
        <w:rPr>
          <w:rFonts w:ascii="Times New Roman" w:hAnsi="Times New Roman" w:cs="Times New Roman"/>
          <w:sz w:val="24"/>
          <w:szCs w:val="24"/>
        </w:rPr>
        <w:t xml:space="preserve"> нормативов ф</w:t>
      </w:r>
      <w:r w:rsidR="002A3075" w:rsidRPr="002A3075">
        <w:rPr>
          <w:rFonts w:ascii="Times New Roman" w:hAnsi="Times New Roman" w:cs="Times New Roman"/>
          <w:sz w:val="24"/>
          <w:szCs w:val="24"/>
        </w:rPr>
        <w:t>инансирования социальных услуг»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от 30.10.2014 № 410а «Об утверждении Порядка организации осуществления регионального государственного контроля (надзора) в сфере </w:t>
      </w:r>
      <w:r w:rsidR="002A3075" w:rsidRPr="002A3075">
        <w:rPr>
          <w:rFonts w:ascii="Times New Roman" w:hAnsi="Times New Roman" w:cs="Times New Roman"/>
          <w:sz w:val="24"/>
          <w:szCs w:val="24"/>
        </w:rPr>
        <w:t>социального обслуживания»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от 30.10.2014 №415 "Об утверждении </w:t>
      </w:r>
      <w:proofErr w:type="gramStart"/>
      <w:r w:rsidRPr="002A3075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Томской области</w:t>
      </w:r>
      <w:proofErr w:type="gramEnd"/>
      <w:r w:rsidRPr="002A3075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в сфере социального обслуживания"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Приказ ДСЗН ТО от 07.08.2014 № 13 «Об утверждении нормативов обеспечения мягким инвентарем получателей социальных услуг в стационарной </w:t>
      </w:r>
      <w:r w:rsidR="002A3075" w:rsidRPr="002A3075">
        <w:rPr>
          <w:rFonts w:ascii="Times New Roman" w:hAnsi="Times New Roman" w:cs="Times New Roman"/>
          <w:sz w:val="24"/>
          <w:szCs w:val="24"/>
        </w:rPr>
        <w:t>форме социального обслуживания»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Приказ ДСЗН ТО от 08.08.2014 № 14«Об утверждении норм питания получателей социальных услуг в стационарной </w:t>
      </w:r>
      <w:r w:rsidR="002A3075" w:rsidRPr="002A3075">
        <w:rPr>
          <w:rFonts w:ascii="Times New Roman" w:hAnsi="Times New Roman" w:cs="Times New Roman"/>
          <w:sz w:val="24"/>
          <w:szCs w:val="24"/>
        </w:rPr>
        <w:t>форме социального обслуживания»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14.08.2014 № 15 «О порядке формирования и ведения реестра поставщиков социальных услуг Томской области»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15.08.2014 № 16 «О порядке формирования и ведения регистра получателей социальных услуг Томской области»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28.08.2014 № 17 «О внесении изменений в приказ Департамента социальной защиты населения Томской области от 11.02.2013 № 2 «Об обеспечении доступа к информации о деятельности Департамента социальной защиты населения</w:t>
      </w:r>
      <w:r w:rsidR="002A3075" w:rsidRPr="002A3075">
        <w:rPr>
          <w:rFonts w:ascii="Times New Roman" w:hAnsi="Times New Roman" w:cs="Times New Roman"/>
          <w:sz w:val="24"/>
          <w:szCs w:val="24"/>
        </w:rPr>
        <w:t xml:space="preserve"> Томской области»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03.09.2014 № 18 «Об утверждении порядка расходования организациями социального обслуживания Томской области средств, образовавшихся в результате взимания платы за п</w:t>
      </w:r>
      <w:r w:rsidR="002A3075" w:rsidRPr="002A3075">
        <w:rPr>
          <w:rFonts w:ascii="Times New Roman" w:hAnsi="Times New Roman" w:cs="Times New Roman"/>
          <w:sz w:val="24"/>
          <w:szCs w:val="24"/>
        </w:rPr>
        <w:t>редоставление социальных услуг»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03.09.2014 № 26 «Об утверждени</w:t>
      </w:r>
      <w:r w:rsidR="00DA45D5">
        <w:rPr>
          <w:rFonts w:ascii="Times New Roman" w:hAnsi="Times New Roman" w:cs="Times New Roman"/>
          <w:sz w:val="24"/>
          <w:szCs w:val="24"/>
        </w:rPr>
        <w:t>и</w:t>
      </w:r>
      <w:r w:rsidRPr="002A3075">
        <w:rPr>
          <w:rFonts w:ascii="Times New Roman" w:hAnsi="Times New Roman" w:cs="Times New Roman"/>
          <w:sz w:val="24"/>
          <w:szCs w:val="24"/>
        </w:rPr>
        <w:t xml:space="preserve"> размера платы за предоставление социальн</w:t>
      </w:r>
      <w:r w:rsidR="002A3075" w:rsidRPr="002A3075">
        <w:rPr>
          <w:rFonts w:ascii="Times New Roman" w:hAnsi="Times New Roman" w:cs="Times New Roman"/>
          <w:sz w:val="24"/>
          <w:szCs w:val="24"/>
        </w:rPr>
        <w:t>ых услуг и порядка ее взимания»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lastRenderedPageBreak/>
        <w:t>Приказ ДСЗН ТО от 31.10.2014 № 27 "Об утверждении порядка предоставления социальных услуг</w:t>
      </w:r>
      <w:r w:rsidR="002A3075" w:rsidRPr="002A3075">
        <w:rPr>
          <w:rFonts w:ascii="Times New Roman" w:hAnsi="Times New Roman" w:cs="Times New Roman"/>
          <w:sz w:val="24"/>
          <w:szCs w:val="24"/>
        </w:rPr>
        <w:t xml:space="preserve"> поставщиками социальных услуг"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 от 31.10.2014 №28  "Об утверждении нормативов обеспечения площади жилых помещений при предоставлении социальных услуг в стационарной и полустационарной форме социального обслуживания в организациях социального обслуживания населения Томской области"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28.11.2014 № 30 "Об утверждении порядка выплаты и определения размера компенсации поставщикам социальных услуг, включенным в реестр поставщиков социальных услуг Томской области, но не участвующим в выполнении государственного задания (заказа), стоимости социальных услуг, полученных гражданами в соответствии с индивидуальной программой предоставления социальных услуг"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25.12.2014 № 36 "Об утверждении нормативов обеспечения мягким инвентарём при предоставлении социальных услуг в полустационарной ф</w:t>
      </w:r>
      <w:r w:rsidR="002A3075" w:rsidRPr="002A3075">
        <w:rPr>
          <w:rFonts w:ascii="Times New Roman" w:hAnsi="Times New Roman" w:cs="Times New Roman"/>
          <w:sz w:val="24"/>
          <w:szCs w:val="24"/>
        </w:rPr>
        <w:t>орме социального обслуживания"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Приказ ДСЗН ТО от 25.12.2014 № 37 "Об утверждении норм питания при предоставлении социальных услуг в полустационарной ф</w:t>
      </w:r>
      <w:r w:rsidR="002A3075" w:rsidRPr="002A3075">
        <w:rPr>
          <w:rFonts w:ascii="Times New Roman" w:hAnsi="Times New Roman" w:cs="Times New Roman"/>
          <w:sz w:val="24"/>
          <w:szCs w:val="24"/>
        </w:rPr>
        <w:t>орме социального обслуживания "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Распоряжение ДСЗН ТО от 30.10.2014 № 395 «Об утверждении порядка предоставления социальных услуг</w:t>
      </w:r>
      <w:r w:rsidR="002A3075" w:rsidRPr="002A3075">
        <w:rPr>
          <w:rFonts w:ascii="Times New Roman" w:hAnsi="Times New Roman" w:cs="Times New Roman"/>
          <w:sz w:val="24"/>
          <w:szCs w:val="24"/>
        </w:rPr>
        <w:t xml:space="preserve"> поставщиками социальных услуг»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Распоряжение ДСЗН ТО от 26.08.2014 № 268 «О порядке разработки и апробации инновационных технологий предоставления социальных услуг в сфере социального обслуживания получателей социальных услуг из числа граждан</w:t>
      </w:r>
      <w:r w:rsidR="002A3075" w:rsidRPr="002A3075">
        <w:rPr>
          <w:rFonts w:ascii="Times New Roman" w:hAnsi="Times New Roman" w:cs="Times New Roman"/>
          <w:sz w:val="24"/>
          <w:szCs w:val="24"/>
        </w:rPr>
        <w:t xml:space="preserve"> пожилого возраста и инвалидов»</w:t>
      </w:r>
    </w:p>
    <w:p w:rsidR="002A3075" w:rsidRDefault="002402AB" w:rsidP="0019098D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>Распоряжение ДСЗН ТО от 11.08.2014 № 234 "Об 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- организаций социального обслуживания, подведомственных Департаменту социальной защиты населения Томской области".</w:t>
      </w:r>
    </w:p>
    <w:p w:rsidR="00800872" w:rsidRDefault="00A848AE" w:rsidP="0019098D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A3075">
        <w:rPr>
          <w:rFonts w:ascii="Times New Roman" w:hAnsi="Times New Roman" w:cs="Times New Roman"/>
          <w:sz w:val="24"/>
          <w:szCs w:val="24"/>
        </w:rPr>
        <w:t xml:space="preserve"> </w:t>
      </w:r>
      <w:r w:rsidR="00800872">
        <w:rPr>
          <w:rFonts w:ascii="Times New Roman" w:hAnsi="Times New Roman" w:cs="Times New Roman"/>
          <w:sz w:val="24"/>
          <w:szCs w:val="24"/>
        </w:rPr>
        <w:tab/>
      </w:r>
      <w:r w:rsidR="007C7A0B">
        <w:rPr>
          <w:rFonts w:ascii="Times New Roman" w:hAnsi="Times New Roman" w:cs="Times New Roman"/>
          <w:sz w:val="24"/>
          <w:szCs w:val="24"/>
        </w:rPr>
        <w:tab/>
      </w:r>
      <w:r w:rsidR="00434C0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61F2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23044">
        <w:rPr>
          <w:rFonts w:ascii="Times New Roman" w:hAnsi="Times New Roman" w:cs="Times New Roman"/>
          <w:sz w:val="24"/>
          <w:szCs w:val="24"/>
        </w:rPr>
        <w:t>А</w:t>
      </w:r>
      <w:r w:rsidR="00923044" w:rsidRPr="00923044">
        <w:rPr>
          <w:rFonts w:ascii="Times New Roman" w:hAnsi="Times New Roman" w:cs="Times New Roman"/>
          <w:sz w:val="24"/>
          <w:szCs w:val="24"/>
        </w:rPr>
        <w:t>дминистраци</w:t>
      </w:r>
      <w:r w:rsidR="00923044">
        <w:rPr>
          <w:rFonts w:ascii="Times New Roman" w:hAnsi="Times New Roman" w:cs="Times New Roman"/>
          <w:sz w:val="24"/>
          <w:szCs w:val="24"/>
        </w:rPr>
        <w:t>и Т</w:t>
      </w:r>
      <w:r w:rsidR="00923044" w:rsidRPr="00923044">
        <w:rPr>
          <w:rFonts w:ascii="Times New Roman" w:hAnsi="Times New Roman" w:cs="Times New Roman"/>
          <w:sz w:val="24"/>
          <w:szCs w:val="24"/>
        </w:rPr>
        <w:t>омской области</w:t>
      </w:r>
      <w:r w:rsidR="00923044">
        <w:rPr>
          <w:rFonts w:ascii="Times New Roman" w:hAnsi="Times New Roman" w:cs="Times New Roman"/>
          <w:sz w:val="24"/>
          <w:szCs w:val="24"/>
        </w:rPr>
        <w:t xml:space="preserve"> </w:t>
      </w:r>
      <w:r w:rsidR="00923044" w:rsidRPr="00923044">
        <w:rPr>
          <w:rFonts w:ascii="Times New Roman" w:hAnsi="Times New Roman" w:cs="Times New Roman"/>
          <w:sz w:val="24"/>
          <w:szCs w:val="24"/>
        </w:rPr>
        <w:t>от 30 октября 2014 г. N 774-ра</w:t>
      </w:r>
      <w:r w:rsidR="00923044">
        <w:rPr>
          <w:rFonts w:ascii="Times New Roman" w:hAnsi="Times New Roman" w:cs="Times New Roman"/>
          <w:sz w:val="24"/>
          <w:szCs w:val="24"/>
        </w:rPr>
        <w:t xml:space="preserve"> </w:t>
      </w:r>
      <w:r w:rsidR="00434C0E">
        <w:rPr>
          <w:rFonts w:ascii="Times New Roman" w:hAnsi="Times New Roman" w:cs="Times New Roman"/>
          <w:sz w:val="24"/>
          <w:szCs w:val="24"/>
        </w:rPr>
        <w:t xml:space="preserve">был утвержден </w:t>
      </w:r>
      <w:r w:rsidR="00434C0E" w:rsidRPr="00434C0E">
        <w:rPr>
          <w:rFonts w:ascii="Times New Roman" w:hAnsi="Times New Roman" w:cs="Times New Roman"/>
          <w:sz w:val="24"/>
          <w:szCs w:val="24"/>
        </w:rPr>
        <w:t>План проведения информационно-разъяснительной работы по реализации положений 442-ФЗ «Об основах социального обслуживания граждан в Российской Федерации»</w:t>
      </w:r>
      <w:r w:rsidR="00923044">
        <w:rPr>
          <w:rFonts w:ascii="Times New Roman" w:hAnsi="Times New Roman" w:cs="Times New Roman"/>
          <w:sz w:val="24"/>
          <w:szCs w:val="24"/>
        </w:rPr>
        <w:t xml:space="preserve"> на территории Томской области, в который вошли мероприятия, направленные </w:t>
      </w:r>
      <w:proofErr w:type="gramStart"/>
      <w:r w:rsidR="009230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3044">
        <w:rPr>
          <w:rFonts w:ascii="Times New Roman" w:hAnsi="Times New Roman" w:cs="Times New Roman"/>
          <w:sz w:val="24"/>
          <w:szCs w:val="24"/>
        </w:rPr>
        <w:t>:</w:t>
      </w:r>
    </w:p>
    <w:p w:rsidR="00923044" w:rsidRPr="00923044" w:rsidRDefault="00923044" w:rsidP="0019098D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3044">
        <w:rPr>
          <w:rFonts w:ascii="Times New Roman" w:hAnsi="Times New Roman" w:cs="Times New Roman"/>
          <w:sz w:val="24"/>
          <w:szCs w:val="24"/>
        </w:rPr>
        <w:t>- разъяснение основных положений законодательства о социальном обслуживании граждан 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923044">
        <w:rPr>
          <w:rFonts w:ascii="Times New Roman" w:hAnsi="Times New Roman" w:cs="Times New Roman"/>
          <w:sz w:val="24"/>
          <w:szCs w:val="24"/>
        </w:rPr>
        <w:t>;</w:t>
      </w:r>
    </w:p>
    <w:p w:rsidR="00923044" w:rsidRDefault="00923044" w:rsidP="0019098D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3044">
        <w:rPr>
          <w:rFonts w:ascii="Times New Roman" w:hAnsi="Times New Roman" w:cs="Times New Roman"/>
          <w:sz w:val="24"/>
          <w:szCs w:val="24"/>
        </w:rPr>
        <w:t>- разработку информационных и методических материалов для 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и поставщиков социальных услуг;</w:t>
      </w:r>
    </w:p>
    <w:p w:rsidR="00923044" w:rsidRPr="00B12E74" w:rsidRDefault="00923044" w:rsidP="0019098D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информационных встреч, семинаров с представителями СОНКО.</w:t>
      </w:r>
    </w:p>
    <w:p w:rsidR="00902665" w:rsidRDefault="007C7A0B" w:rsidP="0019098D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65">
        <w:rPr>
          <w:rFonts w:ascii="Times New Roman" w:hAnsi="Times New Roman" w:cs="Times New Roman"/>
          <w:sz w:val="24"/>
          <w:szCs w:val="24"/>
        </w:rPr>
        <w:t>П</w:t>
      </w:r>
      <w:r w:rsidR="00902665" w:rsidRPr="006A178F">
        <w:rPr>
          <w:rFonts w:ascii="Times New Roman" w:hAnsi="Times New Roman" w:cs="Times New Roman"/>
          <w:sz w:val="24"/>
          <w:szCs w:val="24"/>
        </w:rPr>
        <w:t>о данным, опубликованным на официальном сайте</w:t>
      </w:r>
      <w:r w:rsidR="00A848AE" w:rsidRPr="00A848AE">
        <w:t xml:space="preserve"> </w:t>
      </w:r>
      <w:r w:rsidR="00923044">
        <w:rPr>
          <w:rFonts w:ascii="Times New Roman" w:hAnsi="Times New Roman" w:cs="Times New Roman"/>
        </w:rPr>
        <w:t xml:space="preserve">Департамента социальной защиты населения Томской области, </w:t>
      </w:r>
      <w:r w:rsidR="00902665">
        <w:rPr>
          <w:rFonts w:ascii="Times New Roman" w:hAnsi="Times New Roman" w:cs="Times New Roman"/>
          <w:sz w:val="24"/>
          <w:szCs w:val="24"/>
        </w:rPr>
        <w:t>н</w:t>
      </w:r>
      <w:r w:rsidR="00902665" w:rsidRPr="00F57603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="00902665">
        <w:rPr>
          <w:rFonts w:ascii="Times New Roman" w:hAnsi="Times New Roman" w:cs="Times New Roman"/>
          <w:sz w:val="24"/>
          <w:szCs w:val="24"/>
        </w:rPr>
        <w:t xml:space="preserve">в реестр поставщиков социальных услуг вошли </w:t>
      </w:r>
      <w:r w:rsidR="00923044">
        <w:rPr>
          <w:rFonts w:ascii="Times New Roman" w:hAnsi="Times New Roman" w:cs="Times New Roman"/>
          <w:sz w:val="24"/>
          <w:szCs w:val="24"/>
        </w:rPr>
        <w:t>33</w:t>
      </w:r>
      <w:r w:rsidR="00A848AE">
        <w:rPr>
          <w:rFonts w:ascii="Times New Roman" w:hAnsi="Times New Roman" w:cs="Times New Roman"/>
          <w:sz w:val="24"/>
          <w:szCs w:val="24"/>
        </w:rPr>
        <w:t xml:space="preserve"> </w:t>
      </w:r>
      <w:r w:rsidR="00923044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902665">
        <w:rPr>
          <w:rFonts w:ascii="Times New Roman" w:hAnsi="Times New Roman" w:cs="Times New Roman"/>
          <w:sz w:val="24"/>
          <w:szCs w:val="24"/>
        </w:rPr>
        <w:t>организаци</w:t>
      </w:r>
      <w:r w:rsidR="00923044">
        <w:rPr>
          <w:rFonts w:ascii="Times New Roman" w:hAnsi="Times New Roman" w:cs="Times New Roman"/>
          <w:sz w:val="24"/>
          <w:szCs w:val="24"/>
        </w:rPr>
        <w:t>и и ни одной СО НКО.</w:t>
      </w:r>
    </w:p>
    <w:p w:rsidR="001204EE" w:rsidRPr="001204EE" w:rsidRDefault="007C7A0B" w:rsidP="0019098D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8AE" w:rsidRDefault="00A848AE" w:rsidP="0019098D">
      <w:pPr>
        <w:tabs>
          <w:tab w:val="left" w:pos="567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78F" w:rsidRPr="00F74EFE" w:rsidRDefault="00B12E74" w:rsidP="0019098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СО НКО в </w:t>
      </w:r>
      <w:r w:rsidR="0019098D">
        <w:rPr>
          <w:rFonts w:ascii="Times New Roman" w:hAnsi="Times New Roman" w:cs="Times New Roman"/>
          <w:b/>
          <w:sz w:val="24"/>
          <w:szCs w:val="24"/>
        </w:rPr>
        <w:t>То</w:t>
      </w:r>
      <w:r w:rsidR="000A3A2F">
        <w:rPr>
          <w:rFonts w:ascii="Times New Roman" w:hAnsi="Times New Roman" w:cs="Times New Roman"/>
          <w:b/>
          <w:sz w:val="24"/>
          <w:szCs w:val="24"/>
        </w:rPr>
        <w:t>мской области</w:t>
      </w:r>
      <w:r w:rsidR="00436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D73" w:rsidRDefault="00C46D1D" w:rsidP="0019098D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D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B1D73" w:rsidRPr="009B1D73">
        <w:rPr>
          <w:rFonts w:ascii="Times New Roman" w:hAnsi="Times New Roman" w:cs="Times New Roman"/>
          <w:sz w:val="24"/>
          <w:szCs w:val="24"/>
        </w:rPr>
        <w:t>Закон</w:t>
      </w:r>
      <w:r w:rsidR="009B1D73">
        <w:rPr>
          <w:rFonts w:ascii="Times New Roman" w:hAnsi="Times New Roman" w:cs="Times New Roman"/>
          <w:sz w:val="24"/>
          <w:szCs w:val="24"/>
        </w:rPr>
        <w:t>а</w:t>
      </w:r>
      <w:r w:rsidR="009B1D73" w:rsidRPr="009B1D73">
        <w:rPr>
          <w:rFonts w:ascii="Times New Roman" w:hAnsi="Times New Roman" w:cs="Times New Roman"/>
          <w:sz w:val="24"/>
          <w:szCs w:val="24"/>
        </w:rPr>
        <w:t xml:space="preserve"> Томской области от 13.10.2010 N 218-ОЗ "О поддержке социально ориентированных некоммерческих организаций органами государственной власти Томской области"</w:t>
      </w:r>
      <w:r w:rsidR="009B1D73">
        <w:rPr>
          <w:rFonts w:ascii="Times New Roman" w:hAnsi="Times New Roman" w:cs="Times New Roman"/>
          <w:sz w:val="24"/>
          <w:szCs w:val="24"/>
        </w:rPr>
        <w:t xml:space="preserve"> в регионе </w:t>
      </w:r>
      <w:r w:rsidRPr="00C46D1D">
        <w:rPr>
          <w:rFonts w:ascii="Times New Roman" w:hAnsi="Times New Roman" w:cs="Times New Roman"/>
          <w:sz w:val="24"/>
          <w:szCs w:val="24"/>
        </w:rPr>
        <w:t>предусмотрены следующие формы поддержки СО НКО:</w:t>
      </w:r>
    </w:p>
    <w:p w:rsidR="009B1D73" w:rsidRP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предоставление субсидий</w:t>
      </w:r>
    </w:p>
    <w:p w:rsidR="009B1D73" w:rsidRP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9B1D73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proofErr w:type="gramStart"/>
      <w:r w:rsidRPr="009B1D73">
        <w:rPr>
          <w:rFonts w:ascii="Times New Roman" w:hAnsi="Times New Roman" w:cs="Times New Roman"/>
          <w:sz w:val="24"/>
          <w:szCs w:val="24"/>
        </w:rPr>
        <w:t>на конкурсной основе грантов в форме субсидий для реализации социальных проектов социально ориентированных некоммерческих организаций в соответствии с решениями</w:t>
      </w:r>
      <w:proofErr w:type="gramEnd"/>
      <w:r w:rsidRPr="009B1D73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</w:t>
      </w:r>
      <w:r>
        <w:rPr>
          <w:rFonts w:ascii="Times New Roman" w:hAnsi="Times New Roman" w:cs="Times New Roman"/>
          <w:sz w:val="24"/>
          <w:szCs w:val="24"/>
        </w:rPr>
        <w:t>, Администрации Томской области</w:t>
      </w:r>
    </w:p>
    <w:p w:rsid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государственных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</w:p>
    <w:p w:rsid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предоставление социально ориентированным некоммерческим организациям льгот по уплате налогов, направляемых в областной бюджет в порядке, предусмотренном законодательством о налогах и сборах</w:t>
      </w:r>
    </w:p>
    <w:p w:rsid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передача во владение и (или) пользование государственного имущества, при условии его использования социально ориентированными некоммерческими организациями только по целевому назначению</w:t>
      </w:r>
    </w:p>
    <w:p w:rsid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информационная поддержка в порядке, предусмотренном законодательством</w:t>
      </w:r>
    </w:p>
    <w:p w:rsid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консультационная поддержка в проведении конференций, семинаров, других научно - просветительских мероприятий</w:t>
      </w:r>
    </w:p>
    <w:p w:rsidR="009B1D73" w:rsidRDefault="009B1D73" w:rsidP="0019098D">
      <w:pPr>
        <w:pStyle w:val="a3"/>
        <w:numPr>
          <w:ilvl w:val="0"/>
          <w:numId w:val="31"/>
        </w:num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B1D73">
        <w:rPr>
          <w:rFonts w:ascii="Times New Roman" w:hAnsi="Times New Roman" w:cs="Times New Roman"/>
          <w:sz w:val="24"/>
          <w:szCs w:val="24"/>
        </w:rPr>
        <w:t>поддержка в области подготовки, дополнительного профессионального образования работников и добровольцев социально ориентирова</w:t>
      </w:r>
      <w:r w:rsidR="00A83437">
        <w:rPr>
          <w:rFonts w:ascii="Times New Roman" w:hAnsi="Times New Roman" w:cs="Times New Roman"/>
          <w:sz w:val="24"/>
          <w:szCs w:val="24"/>
        </w:rPr>
        <w:t xml:space="preserve">нных некоммерческих организаций, а так же </w:t>
      </w:r>
      <w:r w:rsidRPr="00A83437">
        <w:rPr>
          <w:rFonts w:ascii="Times New Roman" w:hAnsi="Times New Roman" w:cs="Times New Roman"/>
          <w:sz w:val="24"/>
          <w:szCs w:val="24"/>
        </w:rPr>
        <w:t>иные формы, устанавливаемые законами Томской области, регулирующими конкретные направления деятельности социально ориентированных некоммерческих организаций.</w:t>
      </w:r>
    </w:p>
    <w:p w:rsidR="004A54F7" w:rsidRDefault="004A54F7" w:rsidP="004A54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A54F7">
        <w:rPr>
          <w:rFonts w:ascii="Times New Roman" w:hAnsi="Times New Roman" w:cs="Times New Roman"/>
          <w:sz w:val="24"/>
          <w:szCs w:val="24"/>
        </w:rPr>
        <w:t>Кроме того, Постановлением Администрации Томской области от 16.07.2014 N 270а утвержден областной конкурс программ молодежных и детских общественных объединений"</w:t>
      </w:r>
      <w:r>
        <w:rPr>
          <w:rFonts w:ascii="Times New Roman" w:hAnsi="Times New Roman" w:cs="Times New Roman"/>
          <w:sz w:val="24"/>
          <w:szCs w:val="24"/>
        </w:rPr>
        <w:t xml:space="preserve">, целью которого является </w:t>
      </w:r>
      <w:r w:rsidRPr="004A54F7">
        <w:rPr>
          <w:rFonts w:ascii="Times New Roman" w:hAnsi="Times New Roman" w:cs="Times New Roman"/>
          <w:sz w:val="24"/>
          <w:szCs w:val="24"/>
        </w:rPr>
        <w:t>оказание государственной поддержки молодежным и детским общественным объединениям на территории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проводится по нескольким направлениям:</w:t>
      </w:r>
    </w:p>
    <w:p w:rsidR="004A54F7" w:rsidRDefault="004A54F7" w:rsidP="004A54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4F7">
        <w:rPr>
          <w:rFonts w:ascii="Times New Roman" w:hAnsi="Times New Roman" w:cs="Times New Roman"/>
          <w:sz w:val="24"/>
          <w:szCs w:val="24"/>
        </w:rPr>
        <w:t xml:space="preserve">укрепление здоровья, формирование и пропаганда здорового образа жизни, создание условий для физического и духовного совершенствования детей и молодежи </w:t>
      </w:r>
    </w:p>
    <w:p w:rsidR="00556925" w:rsidRDefault="004A54F7" w:rsidP="004A54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4F7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детей и молодежи, знакомство с культурно-историческим наследием родного края, развитие краеведческой работы, сохранение и восстановление объектов культурного наследия (памятников истории и культуры) народов Российской Федерации </w:t>
      </w:r>
    </w:p>
    <w:p w:rsidR="00556925" w:rsidRDefault="00556925" w:rsidP="004A54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A54F7" w:rsidRPr="004A54F7">
        <w:rPr>
          <w:rFonts w:ascii="Times New Roman" w:hAnsi="Times New Roman" w:cs="Times New Roman"/>
          <w:sz w:val="24"/>
          <w:szCs w:val="24"/>
        </w:rPr>
        <w:t xml:space="preserve">оздание условий для получения информации и знаний в области экономики, ориентация детей и молодежи в современной экономической ситуации, развитие молодежного предпринимательства, организация профессиональной подготовки и переподготовки, трудоустройства молодых специалистов, создание условий для развития движения студенческих отрядов </w:t>
      </w:r>
    </w:p>
    <w:p w:rsidR="004A54F7" w:rsidRPr="004A54F7" w:rsidRDefault="00556925" w:rsidP="004A54F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4F7" w:rsidRPr="004A54F7">
        <w:rPr>
          <w:rFonts w:ascii="Times New Roman" w:hAnsi="Times New Roman" w:cs="Times New Roman"/>
          <w:sz w:val="24"/>
          <w:szCs w:val="24"/>
        </w:rPr>
        <w:t>развитие молодежного и детского добровольчества.</w:t>
      </w:r>
    </w:p>
    <w:p w:rsidR="00A83437" w:rsidRDefault="00C46D1D" w:rsidP="0019098D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A834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46D1D">
        <w:rPr>
          <w:rFonts w:ascii="Times New Roman" w:hAnsi="Times New Roman" w:cs="Times New Roman"/>
          <w:sz w:val="24"/>
          <w:szCs w:val="24"/>
        </w:rPr>
        <w:t>рган</w:t>
      </w:r>
      <w:r w:rsidR="00A834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83437">
        <w:rPr>
          <w:rFonts w:ascii="Times New Roman" w:hAnsi="Times New Roman" w:cs="Times New Roman"/>
          <w:sz w:val="24"/>
          <w:szCs w:val="24"/>
        </w:rPr>
        <w:t>и</w:t>
      </w:r>
      <w:r w:rsidRPr="00C46D1D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="00A8343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мской области по вопросам </w:t>
      </w:r>
      <w:r w:rsidRPr="00C46D1D">
        <w:rPr>
          <w:rFonts w:ascii="Times New Roman" w:hAnsi="Times New Roman" w:cs="Times New Roman"/>
          <w:sz w:val="24"/>
          <w:szCs w:val="24"/>
        </w:rPr>
        <w:t>поддержки социально ориентированны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6D1D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46D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6D1D">
        <w:rPr>
          <w:rFonts w:ascii="Times New Roman" w:hAnsi="Times New Roman" w:cs="Times New Roman"/>
          <w:sz w:val="24"/>
          <w:szCs w:val="24"/>
        </w:rPr>
        <w:t xml:space="preserve"> </w:t>
      </w:r>
      <w:r w:rsidR="00A83437">
        <w:rPr>
          <w:rFonts w:ascii="Times New Roman" w:hAnsi="Times New Roman" w:cs="Times New Roman"/>
          <w:sz w:val="24"/>
          <w:szCs w:val="24"/>
        </w:rPr>
        <w:t>определены:</w:t>
      </w:r>
    </w:p>
    <w:p w:rsidR="00A83437" w:rsidRDefault="00A83437" w:rsidP="0019098D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</w:t>
      </w:r>
      <w:r w:rsidRPr="00A83437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3437">
        <w:rPr>
          <w:rFonts w:ascii="Times New Roman" w:hAnsi="Times New Roman" w:cs="Times New Roman"/>
          <w:sz w:val="24"/>
          <w:szCs w:val="24"/>
        </w:rPr>
        <w:t xml:space="preserve"> поддержки </w:t>
      </w:r>
      <w:r>
        <w:rPr>
          <w:rFonts w:ascii="Times New Roman" w:hAnsi="Times New Roman" w:cs="Times New Roman"/>
          <w:sz w:val="24"/>
          <w:szCs w:val="24"/>
        </w:rPr>
        <w:t>СО НКО и осуществления</w:t>
      </w:r>
      <w:r w:rsidRPr="00A83437">
        <w:rPr>
          <w:rFonts w:ascii="Times New Roman" w:hAnsi="Times New Roman" w:cs="Times New Roman"/>
          <w:sz w:val="24"/>
          <w:szCs w:val="24"/>
        </w:rPr>
        <w:t xml:space="preserve"> взаимодействия с Минэкономразвития России по вопросам использования субсиди</w:t>
      </w:r>
      <w:r w:rsidR="00C46D1D" w:rsidRPr="00C46D1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437">
        <w:rPr>
          <w:rFonts w:ascii="Times New Roman" w:hAnsi="Times New Roman" w:cs="Times New Roman"/>
          <w:sz w:val="24"/>
          <w:szCs w:val="24"/>
        </w:rPr>
        <w:t>Администрация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437" w:rsidRDefault="00A83437" w:rsidP="0019098D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</w:t>
      </w:r>
      <w:r w:rsidRPr="00A83437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3437">
        <w:rPr>
          <w:rFonts w:ascii="Times New Roman" w:hAnsi="Times New Roman" w:cs="Times New Roman"/>
          <w:sz w:val="24"/>
          <w:szCs w:val="24"/>
        </w:rPr>
        <w:t xml:space="preserve"> институтов гражданского обществ</w:t>
      </w:r>
      <w:r>
        <w:rPr>
          <w:rFonts w:ascii="Times New Roman" w:hAnsi="Times New Roman" w:cs="Times New Roman"/>
          <w:sz w:val="24"/>
          <w:szCs w:val="24"/>
        </w:rPr>
        <w:t xml:space="preserve">а на территории Томской области  - </w:t>
      </w:r>
      <w:r w:rsidRPr="00A83437">
        <w:rPr>
          <w:rFonts w:ascii="Times New Roman" w:hAnsi="Times New Roman" w:cs="Times New Roman"/>
          <w:sz w:val="24"/>
          <w:szCs w:val="24"/>
        </w:rPr>
        <w:t>Комитет государственной национальной политики и общественных связей Администрации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98D" w:rsidRDefault="0019098D" w:rsidP="0019098D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19098D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19098D">
        <w:rPr>
          <w:rFonts w:ascii="Times New Roman" w:hAnsi="Times New Roman" w:cs="Times New Roman"/>
          <w:color w:val="000000"/>
          <w:sz w:val="24"/>
          <w:szCs w:val="24"/>
        </w:rPr>
        <w:t>о расходах бюджета</w:t>
      </w:r>
      <w:r w:rsidR="00DA45D5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 </w:t>
      </w:r>
      <w:r w:rsidRPr="0019098D">
        <w:rPr>
          <w:rFonts w:ascii="Times New Roman" w:hAnsi="Times New Roman" w:cs="Times New Roman"/>
          <w:color w:val="000000"/>
          <w:sz w:val="24"/>
          <w:szCs w:val="24"/>
        </w:rPr>
        <w:t>на реализацию программы поддержки социально ориентированных некоммерческих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9098D" w:rsidRDefault="0019098D" w:rsidP="0019098D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2015 году 32 СО НКО получили субсидии на реализацию проектов и программ по следующим направлениям: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4"/>
        <w:gridCol w:w="3293"/>
        <w:gridCol w:w="1985"/>
        <w:gridCol w:w="1701"/>
        <w:gridCol w:w="1701"/>
      </w:tblGrid>
      <w:tr w:rsidR="0019098D" w:rsidRPr="0019098D" w:rsidTr="0019098D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направления, для осуществления мероприятий по которым социально ориентированным некоммерческим организациям оказана финансовая поддержка из бюджета субъекта Российской Федерации в отчетном году, в том числе за счет субсидии из федерального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финансовой поддержки</w:t>
            </w:r>
            <w:r w:rsidR="00556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конкурсной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основе</w:t>
            </w:r>
            <w:proofErr w:type="spellEnd"/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proofErr w:type="gram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 из федерального бюджета (руб.)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сиротства, поддержка материнства и детства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1600000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людей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1346660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1346660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1346660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инвалидов и их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2358000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2358000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2358000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5727407,03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5727407,03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1282909,03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межнационального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сотрудничества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1290500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1290500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1283415,53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1505015,44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1505015,44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1505015,44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социальной политики и социальной защиты граждан, здравоохранения, медицинской и социальной реабилитации ветеранов, инвалидов, детей-инвалидов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2622723,34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2622723,34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гражданского общества, прав человека и гражданина, общественного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3044137,5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3044137,5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культуры, межнациональных отношений, охрана объектов и территорий, имеющих историческое, культовое, культурное или природоохранное 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2881556,69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2881556,69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и их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712350" w:rsidRDefault="0019098D" w:rsidP="0055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3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мобильности трудовых 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098D" w:rsidRPr="0019098D" w:rsidTr="0019098D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22376000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22376000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0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9376000</w:t>
            </w:r>
          </w:p>
          <w:p w:rsidR="0019098D" w:rsidRPr="0019098D" w:rsidRDefault="0019098D" w:rsidP="0019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098D" w:rsidRDefault="0019098D" w:rsidP="007C7A0B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A0B" w:rsidRDefault="007C7A0B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7A0B" w:rsidRDefault="007C7A0B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54141" w:rsidRPr="00B12E74" w:rsidRDefault="00B12E74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еречень НПА, регулирующих </w:t>
      </w:r>
      <w:r w:rsidR="00E47DA1" w:rsidRPr="00B12E7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E47DA1"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оказание социальных услуг населению </w:t>
      </w:r>
    </w:p>
    <w:p w:rsidR="00454141" w:rsidRPr="00B12E74" w:rsidRDefault="00E47DA1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социально-ориентированными некоммерческими организациями </w:t>
      </w:r>
    </w:p>
    <w:p w:rsidR="00E47DA1" w:rsidRPr="006B3370" w:rsidRDefault="00E47DA1" w:rsidP="007C7A0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</w:t>
      </w:r>
      <w:r w:rsidR="00190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</w:t>
      </w:r>
      <w:r w:rsidR="006B33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мской области</w:t>
      </w:r>
    </w:p>
    <w:p w:rsidR="002A4C7B" w:rsidRPr="00B12E74" w:rsidRDefault="002A4C7B" w:rsidP="007C7A0B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46017" w:rsidRDefault="00646017" w:rsidP="002D0EC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Региональн</w:t>
      </w:r>
      <w:r w:rsidR="007123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ое законодательство в социальной сфере </w:t>
      </w:r>
      <w:r w:rsidRPr="00B12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8D" w:rsidRDefault="007F127C" w:rsidP="00DA45D5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27C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01.12.2014 N 447а "Об утверждении государственной программы "Социальная поддержка населения Томской области"</w:t>
      </w:r>
    </w:p>
    <w:p w:rsidR="00DB3763" w:rsidRDefault="00DB3763" w:rsidP="00DA45D5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763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09.12.2014 N 476а "Об утверждении государственной программы "Развитие здравоохранения в Томской области"</w:t>
      </w:r>
    </w:p>
    <w:p w:rsidR="00712350" w:rsidRDefault="00DB3763" w:rsidP="00712350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350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12.12.2014 N 488а "Об утверждении государственной программы "Развитие молодежной политики, физической культуры и спорта в Томской области"</w:t>
      </w:r>
    </w:p>
    <w:p w:rsidR="00712350" w:rsidRDefault="007F127C" w:rsidP="00712350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350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26.11.2014 N 431а "Об утверждении государственной программы "Повышение эффективности регионального и муниципального управления"</w:t>
      </w:r>
    </w:p>
    <w:p w:rsidR="004A54F7" w:rsidRPr="00712350" w:rsidRDefault="004A54F7" w:rsidP="00712350">
      <w:pPr>
        <w:pStyle w:val="a3"/>
        <w:numPr>
          <w:ilvl w:val="0"/>
          <w:numId w:val="3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350">
        <w:rPr>
          <w:rFonts w:ascii="Times New Roman" w:hAnsi="Times New Roman" w:cs="Times New Roman"/>
          <w:sz w:val="24"/>
          <w:szCs w:val="24"/>
        </w:rPr>
        <w:t>Закон Томской области от 13.08.2012 N 149-ОЗ "Об оказании бесплатной юридической помощи гражданам Российской Федерации на территории Томской области"</w:t>
      </w:r>
    </w:p>
    <w:p w:rsidR="004639C3" w:rsidRDefault="004639C3" w:rsidP="00DA45D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21" w:rsidRPr="00B12E74" w:rsidRDefault="00200921" w:rsidP="00DA45D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Создание условий 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>для выхода СО НКО на рынок социальных услуг</w:t>
      </w:r>
    </w:p>
    <w:p w:rsidR="008C0972" w:rsidRDefault="008C0972" w:rsidP="00DA45D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«Дорожные карты»</w:t>
      </w:r>
    </w:p>
    <w:p w:rsidR="0019098D" w:rsidRDefault="00980D4F" w:rsidP="00DA45D5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D4F">
        <w:rPr>
          <w:rFonts w:ascii="Times New Roman" w:hAnsi="Times New Roman" w:cs="Times New Roman"/>
          <w:sz w:val="24"/>
          <w:szCs w:val="24"/>
        </w:rPr>
        <w:t>Распоряжение Администрации Томской области от 12.03.2013 N 201-ра "Об утверждении Плана мероприятий ("региональной дорожной карты") "Повышение эффективности и качества услуг в сфере социального обслуживания населения Томской области (2014 - 2018 годы)"</w:t>
      </w:r>
    </w:p>
    <w:p w:rsidR="00980D4F" w:rsidRPr="00980D4F" w:rsidRDefault="00980D4F" w:rsidP="00DA45D5">
      <w:pPr>
        <w:pStyle w:val="a3"/>
        <w:numPr>
          <w:ilvl w:val="0"/>
          <w:numId w:val="37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D4F">
        <w:rPr>
          <w:rFonts w:ascii="Times New Roman" w:hAnsi="Times New Roman" w:cs="Times New Roman"/>
          <w:sz w:val="24"/>
          <w:szCs w:val="24"/>
        </w:rPr>
        <w:t>Распоряжение Администрации Томской области от 10.04.2013 N 283-ра "Об утверждении Плана мероприятий ("дорожной карты") "Изменения в сфере образования в Томской области"</w:t>
      </w:r>
    </w:p>
    <w:p w:rsidR="002D0ECC" w:rsidRDefault="002D0ECC" w:rsidP="00DA45D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C7B" w:rsidRDefault="00EF079E" w:rsidP="00DA45D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E74">
        <w:rPr>
          <w:rFonts w:ascii="Times New Roman" w:hAnsi="Times New Roman" w:cs="Times New Roman"/>
          <w:b/>
          <w:sz w:val="24"/>
          <w:szCs w:val="24"/>
        </w:rPr>
        <w:t xml:space="preserve">НПА,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регулирующие деятельность СО НКО</w:t>
      </w:r>
      <w:r w:rsidR="00AA40A3" w:rsidRPr="00B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C7B" w:rsidRPr="00B12E74">
        <w:rPr>
          <w:rFonts w:ascii="Times New Roman" w:hAnsi="Times New Roman" w:cs="Times New Roman"/>
          <w:b/>
          <w:sz w:val="24"/>
          <w:szCs w:val="24"/>
        </w:rPr>
        <w:t>как поставщика социальных услуг населению</w:t>
      </w:r>
      <w:proofErr w:type="gramEnd"/>
    </w:p>
    <w:p w:rsidR="006565BE" w:rsidRDefault="006565BE" w:rsidP="00DA45D5">
      <w:pPr>
        <w:pStyle w:val="a3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5BE">
        <w:rPr>
          <w:rFonts w:ascii="Times New Roman" w:hAnsi="Times New Roman" w:cs="Times New Roman"/>
          <w:sz w:val="24"/>
          <w:szCs w:val="24"/>
        </w:rPr>
        <w:t>Закон Томской области от 8 октября 2014 года № 127-ОЗ «Об организации социального обслуживания граждан в Томской области»</w:t>
      </w:r>
    </w:p>
    <w:p w:rsidR="006565BE" w:rsidRPr="006565BE" w:rsidRDefault="006565BE" w:rsidP="00DA45D5">
      <w:pPr>
        <w:pStyle w:val="a3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5B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от 30.10.2014 №415 "Об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65BE">
        <w:rPr>
          <w:rFonts w:ascii="Times New Roman" w:hAnsi="Times New Roman" w:cs="Times New Roman"/>
          <w:sz w:val="24"/>
          <w:szCs w:val="24"/>
        </w:rPr>
        <w:t xml:space="preserve">тверждении </w:t>
      </w:r>
      <w:proofErr w:type="gramStart"/>
      <w:r w:rsidRPr="006565BE">
        <w:rPr>
          <w:rFonts w:ascii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Томской области</w:t>
      </w:r>
      <w:proofErr w:type="gramEnd"/>
      <w:r w:rsidRPr="006565BE">
        <w:rPr>
          <w:rFonts w:ascii="Times New Roman" w:hAnsi="Times New Roman" w:cs="Times New Roman"/>
          <w:sz w:val="24"/>
          <w:szCs w:val="24"/>
        </w:rPr>
        <w:t xml:space="preserve"> в связи с реализацией полномочий в сфере социального обслуживания"</w:t>
      </w:r>
    </w:p>
    <w:p w:rsidR="006565BE" w:rsidRPr="006565BE" w:rsidRDefault="006565BE" w:rsidP="00DA45D5">
      <w:pPr>
        <w:pStyle w:val="a3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5BE">
        <w:rPr>
          <w:rFonts w:ascii="Times New Roman" w:hAnsi="Times New Roman" w:cs="Times New Roman"/>
          <w:sz w:val="24"/>
          <w:szCs w:val="24"/>
        </w:rPr>
        <w:t>Приказ ДСЗН ТО от 14.08.2014 № 15 «О порядке формирования и ведения реестра поставщиков социальных услуг Томской области»</w:t>
      </w:r>
    </w:p>
    <w:p w:rsidR="006565BE" w:rsidRDefault="006565BE" w:rsidP="00DA45D5">
      <w:pPr>
        <w:pStyle w:val="a3"/>
        <w:numPr>
          <w:ilvl w:val="0"/>
          <w:numId w:val="3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5BE">
        <w:rPr>
          <w:rFonts w:ascii="Times New Roman" w:hAnsi="Times New Roman" w:cs="Times New Roman"/>
          <w:sz w:val="24"/>
          <w:szCs w:val="24"/>
        </w:rPr>
        <w:t>Приказ ДСЗН ТО от 28.11.2014 № 30 "Об утверждении порядка выплаты и определения размера компенсации поставщикам социальных услуг, включенным в реестр поставщиков социальных услуг Томской области, но не участвующим в выполнении государственного задания (заказа), стоимости социальных услуг, полученных гражданами в соответствии с индивидуальной программой предоставления социальных услуг"</w:t>
      </w:r>
    </w:p>
    <w:p w:rsidR="00DA45D5" w:rsidRPr="00DA45D5" w:rsidRDefault="00DA45D5" w:rsidP="00712350">
      <w:pPr>
        <w:pStyle w:val="a3"/>
        <w:numPr>
          <w:ilvl w:val="0"/>
          <w:numId w:val="3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DA45D5">
        <w:rPr>
          <w:rFonts w:ascii="Times New Roman" w:hAnsi="Times New Roman" w:cs="Times New Roman"/>
          <w:sz w:val="24"/>
          <w:szCs w:val="24"/>
        </w:rPr>
        <w:t>Приказ ДСЗН ТО от 31.10.2014 № 27 "Об утверждении порядка предоставления социальных услуг поставщиками социальных услуг"</w:t>
      </w:r>
    </w:p>
    <w:p w:rsidR="00EF079E" w:rsidRDefault="00EF079E" w:rsidP="002D0ECC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902665" w:rsidRPr="00B12E74">
        <w:rPr>
          <w:rFonts w:ascii="Times New Roman" w:hAnsi="Times New Roman" w:cs="Times New Roman"/>
          <w:b/>
          <w:sz w:val="24"/>
          <w:szCs w:val="24"/>
        </w:rPr>
        <w:t>СО НКО</w:t>
      </w:r>
    </w:p>
    <w:p w:rsidR="000929B6" w:rsidRDefault="00957937" w:rsidP="002D0ECC">
      <w:pPr>
        <w:pStyle w:val="a3"/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9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</w:t>
      </w:r>
      <w:r>
        <w:rPr>
          <w:rFonts w:ascii="Times New Roman" w:hAnsi="Times New Roman" w:cs="Times New Roman"/>
          <w:sz w:val="24"/>
          <w:szCs w:val="24"/>
        </w:rPr>
        <w:t>от 05.04.2011 № 92</w:t>
      </w:r>
      <w:r w:rsidRPr="00957937">
        <w:rPr>
          <w:rFonts w:ascii="Times New Roman" w:hAnsi="Times New Roman" w:cs="Times New Roman"/>
          <w:sz w:val="24"/>
          <w:szCs w:val="24"/>
        </w:rPr>
        <w:t xml:space="preserve">а «О порядке определения объема и предоставления субсидий и грантов Томской области социально ориентированным некоммерческим организациям, осуществляющим свою деятельность </w:t>
      </w:r>
      <w:r>
        <w:rPr>
          <w:rFonts w:ascii="Times New Roman" w:hAnsi="Times New Roman" w:cs="Times New Roman"/>
          <w:sz w:val="24"/>
          <w:szCs w:val="24"/>
        </w:rPr>
        <w:t>на территории Томской области»</w:t>
      </w:r>
    </w:p>
    <w:p w:rsidR="00957937" w:rsidRDefault="00957937" w:rsidP="002D0ECC">
      <w:pPr>
        <w:pStyle w:val="a3"/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937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20.12.2011 N 414а "Об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учреждениями"</w:t>
      </w:r>
    </w:p>
    <w:p w:rsidR="006565BE" w:rsidRPr="000929B6" w:rsidRDefault="006565BE" w:rsidP="002D0ECC">
      <w:pPr>
        <w:pStyle w:val="a3"/>
        <w:numPr>
          <w:ilvl w:val="0"/>
          <w:numId w:val="32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5BE">
        <w:rPr>
          <w:rFonts w:ascii="Times New Roman" w:hAnsi="Times New Roman" w:cs="Times New Roman"/>
          <w:sz w:val="24"/>
          <w:szCs w:val="24"/>
        </w:rPr>
        <w:t>Распоряжение Администрации Томской области от 28.12.2011 N 1367-ра "О проведении конкурса на предоставление социально ориентированным некоммерческим организациям, осуществляющим деятельность на территории Томской области, субсидий на возмещение им части затрат, связанных с осуществлением уставной деятельности, и грантов, предоставляемых в форме субсидий, на возмещение части затрат, связанных с реализацией социальных проектов"</w:t>
      </w:r>
    </w:p>
    <w:p w:rsidR="00957937" w:rsidRDefault="00957937" w:rsidP="002D0ECC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73" w:rsidRPr="009B1D73" w:rsidRDefault="006800E6" w:rsidP="002D0ECC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74">
        <w:rPr>
          <w:rFonts w:ascii="Times New Roman" w:hAnsi="Times New Roman" w:cs="Times New Roman"/>
          <w:b/>
          <w:sz w:val="24"/>
          <w:szCs w:val="24"/>
        </w:rPr>
        <w:t>Поддержка СО НКО</w:t>
      </w:r>
    </w:p>
    <w:p w:rsidR="002D0ECC" w:rsidRDefault="002D0ECC" w:rsidP="002D0ECC">
      <w:pPr>
        <w:pStyle w:val="a3"/>
        <w:numPr>
          <w:ilvl w:val="0"/>
          <w:numId w:val="3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ECC">
        <w:rPr>
          <w:rFonts w:ascii="Times New Roman" w:hAnsi="Times New Roman" w:cs="Times New Roman"/>
          <w:sz w:val="24"/>
          <w:szCs w:val="24"/>
        </w:rPr>
        <w:t xml:space="preserve">Закон Томской области от 13 октября 2010 г. N 218-ОЗ "О поддержке социально ориентированных некоммерческих организаций органами государственной власти Томской области" </w:t>
      </w:r>
    </w:p>
    <w:p w:rsidR="002D0ECC" w:rsidRPr="002D0ECC" w:rsidRDefault="002D0ECC" w:rsidP="002D0ECC">
      <w:pPr>
        <w:pStyle w:val="a3"/>
        <w:numPr>
          <w:ilvl w:val="0"/>
          <w:numId w:val="3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0EC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Томской области от 26.11.2014 №431а «Об утверждении Региональной программы «Государственная поддержка социально </w:t>
      </w:r>
      <w:proofErr w:type="gramStart"/>
      <w:r w:rsidRPr="002D0ECC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2D0ECC">
        <w:rPr>
          <w:rFonts w:ascii="Times New Roman" w:hAnsi="Times New Roman" w:cs="Times New Roman"/>
          <w:sz w:val="24"/>
          <w:szCs w:val="24"/>
        </w:rPr>
        <w:t xml:space="preserve"> некоммерческих организации Томской области на 2014 - 2016 годы»</w:t>
      </w:r>
    </w:p>
    <w:p w:rsidR="009B1D73" w:rsidRPr="00957937" w:rsidRDefault="009B1D73" w:rsidP="002D0ECC">
      <w:pPr>
        <w:pStyle w:val="a3"/>
        <w:numPr>
          <w:ilvl w:val="0"/>
          <w:numId w:val="3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937">
        <w:rPr>
          <w:rFonts w:ascii="Times New Roman" w:hAnsi="Times New Roman" w:cs="Times New Roman"/>
          <w:sz w:val="24"/>
          <w:szCs w:val="24"/>
        </w:rPr>
        <w:t>Распоряжение Администрации Томской области от 13 декабря 2011 г. №1257-ра "О реестрах социально ориентированных некоммерческих организаций - получателей государственной поддержки Томской области"</w:t>
      </w:r>
    </w:p>
    <w:p w:rsidR="004A54F7" w:rsidRDefault="004A54F7" w:rsidP="002D0ECC">
      <w:pPr>
        <w:pStyle w:val="a3"/>
        <w:numPr>
          <w:ilvl w:val="0"/>
          <w:numId w:val="3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54F7">
        <w:rPr>
          <w:rFonts w:ascii="Times New Roman" w:hAnsi="Times New Roman" w:cs="Times New Roman"/>
          <w:sz w:val="24"/>
          <w:szCs w:val="24"/>
        </w:rPr>
        <w:t>Постановление Администрации Томской области от 16.07.2014 N 270а "Об областном конкурсе программ молодежных и детских общественных объединений"</w:t>
      </w:r>
    </w:p>
    <w:p w:rsidR="009B1D73" w:rsidRPr="009B1D73" w:rsidRDefault="009B1D73" w:rsidP="009B1D7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D73">
        <w:rPr>
          <w:rFonts w:ascii="Times New Roman" w:hAnsi="Times New Roman" w:cs="Times New Roman"/>
          <w:sz w:val="24"/>
          <w:szCs w:val="24"/>
        </w:rPr>
        <w:tab/>
      </w:r>
    </w:p>
    <w:p w:rsidR="00941957" w:rsidRPr="00941957" w:rsidRDefault="00941957" w:rsidP="007C7A0B">
      <w:pPr>
        <w:spacing w:after="0" w:line="240" w:lineRule="auto"/>
        <w:ind w:left="-284"/>
        <w:contextualSpacing/>
        <w:jc w:val="both"/>
        <w:rPr>
          <w:rFonts w:cs="Times New Roman"/>
          <w:color w:val="FF0000"/>
          <w:sz w:val="24"/>
          <w:szCs w:val="24"/>
        </w:rPr>
      </w:pPr>
    </w:p>
    <w:sectPr w:rsidR="00941957" w:rsidRPr="009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BA"/>
    <w:multiLevelType w:val="hybridMultilevel"/>
    <w:tmpl w:val="AE2C7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B40"/>
    <w:multiLevelType w:val="hybridMultilevel"/>
    <w:tmpl w:val="A712C84E"/>
    <w:lvl w:ilvl="0" w:tplc="C8889C3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211D4"/>
    <w:multiLevelType w:val="hybridMultilevel"/>
    <w:tmpl w:val="FF3A1B74"/>
    <w:lvl w:ilvl="0" w:tplc="ED1621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0B106C"/>
    <w:multiLevelType w:val="hybridMultilevel"/>
    <w:tmpl w:val="B6160C80"/>
    <w:lvl w:ilvl="0" w:tplc="CA98A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D207B"/>
    <w:multiLevelType w:val="hybridMultilevel"/>
    <w:tmpl w:val="955EAF6C"/>
    <w:lvl w:ilvl="0" w:tplc="B2BED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F05B1"/>
    <w:multiLevelType w:val="hybridMultilevel"/>
    <w:tmpl w:val="CF547822"/>
    <w:lvl w:ilvl="0" w:tplc="2E0E4C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84D87"/>
    <w:multiLevelType w:val="hybridMultilevel"/>
    <w:tmpl w:val="EA5A3454"/>
    <w:lvl w:ilvl="0" w:tplc="9A3A350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C0F6C1C"/>
    <w:multiLevelType w:val="hybridMultilevel"/>
    <w:tmpl w:val="1A6ABEA0"/>
    <w:lvl w:ilvl="0" w:tplc="83C6D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C0F7048"/>
    <w:multiLevelType w:val="hybridMultilevel"/>
    <w:tmpl w:val="27BEE6BE"/>
    <w:lvl w:ilvl="0" w:tplc="CDB2BD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D042C9E"/>
    <w:multiLevelType w:val="hybridMultilevel"/>
    <w:tmpl w:val="3CD29516"/>
    <w:lvl w:ilvl="0" w:tplc="13E6AF72">
      <w:start w:val="1"/>
      <w:numFmt w:val="decimal"/>
      <w:lvlText w:val="%1."/>
      <w:lvlJc w:val="left"/>
      <w:pPr>
        <w:ind w:left="7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4FA24CE"/>
    <w:multiLevelType w:val="hybridMultilevel"/>
    <w:tmpl w:val="E1227C9C"/>
    <w:lvl w:ilvl="0" w:tplc="DEA4C9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017F9"/>
    <w:multiLevelType w:val="hybridMultilevel"/>
    <w:tmpl w:val="260E444A"/>
    <w:lvl w:ilvl="0" w:tplc="5DA4FA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D4C42E8"/>
    <w:multiLevelType w:val="hybridMultilevel"/>
    <w:tmpl w:val="34806E20"/>
    <w:lvl w:ilvl="0" w:tplc="1DAEF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41D62"/>
    <w:multiLevelType w:val="hybridMultilevel"/>
    <w:tmpl w:val="FDA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81356"/>
    <w:multiLevelType w:val="hybridMultilevel"/>
    <w:tmpl w:val="0F04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B2EB5"/>
    <w:multiLevelType w:val="hybridMultilevel"/>
    <w:tmpl w:val="85A69DF2"/>
    <w:lvl w:ilvl="0" w:tplc="36827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373F4F"/>
    <w:multiLevelType w:val="hybridMultilevel"/>
    <w:tmpl w:val="BC881E06"/>
    <w:lvl w:ilvl="0" w:tplc="559CA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0E938D4"/>
    <w:multiLevelType w:val="hybridMultilevel"/>
    <w:tmpl w:val="D674A1EC"/>
    <w:lvl w:ilvl="0" w:tplc="5502C2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E21F5"/>
    <w:multiLevelType w:val="hybridMultilevel"/>
    <w:tmpl w:val="6D7E0A4C"/>
    <w:lvl w:ilvl="0" w:tplc="3E5835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5DC049CE"/>
    <w:multiLevelType w:val="hybridMultilevel"/>
    <w:tmpl w:val="16AC4A9A"/>
    <w:lvl w:ilvl="0" w:tplc="7FDEFA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BA1F9B"/>
    <w:multiLevelType w:val="hybridMultilevel"/>
    <w:tmpl w:val="C0D654DC"/>
    <w:lvl w:ilvl="0" w:tplc="FAE85C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6115214F"/>
    <w:multiLevelType w:val="hybridMultilevel"/>
    <w:tmpl w:val="E9609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F6265"/>
    <w:multiLevelType w:val="hybridMultilevel"/>
    <w:tmpl w:val="E8C2E00A"/>
    <w:lvl w:ilvl="0" w:tplc="942CD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4E17A7"/>
    <w:multiLevelType w:val="multilevel"/>
    <w:tmpl w:val="3E7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32976"/>
    <w:multiLevelType w:val="hybridMultilevel"/>
    <w:tmpl w:val="3BA20924"/>
    <w:lvl w:ilvl="0" w:tplc="79C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E40D6"/>
    <w:multiLevelType w:val="hybridMultilevel"/>
    <w:tmpl w:val="81D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54950"/>
    <w:multiLevelType w:val="hybridMultilevel"/>
    <w:tmpl w:val="013C9292"/>
    <w:lvl w:ilvl="0" w:tplc="ADDC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B1679F"/>
    <w:multiLevelType w:val="hybridMultilevel"/>
    <w:tmpl w:val="6540C552"/>
    <w:lvl w:ilvl="0" w:tplc="2130BA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B321CC4"/>
    <w:multiLevelType w:val="hybridMultilevel"/>
    <w:tmpl w:val="307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065DC"/>
    <w:multiLevelType w:val="hybridMultilevel"/>
    <w:tmpl w:val="DB8285DE"/>
    <w:lvl w:ilvl="0" w:tplc="87F8A0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6D22057B"/>
    <w:multiLevelType w:val="hybridMultilevel"/>
    <w:tmpl w:val="7FE4C6C2"/>
    <w:lvl w:ilvl="0" w:tplc="D7044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E533888"/>
    <w:multiLevelType w:val="hybridMultilevel"/>
    <w:tmpl w:val="8A681BFC"/>
    <w:lvl w:ilvl="0" w:tplc="802EE3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71146ACB"/>
    <w:multiLevelType w:val="hybridMultilevel"/>
    <w:tmpl w:val="98E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E006B"/>
    <w:multiLevelType w:val="hybridMultilevel"/>
    <w:tmpl w:val="0D6A1078"/>
    <w:lvl w:ilvl="0" w:tplc="27FC5F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AB20F4"/>
    <w:multiLevelType w:val="hybridMultilevel"/>
    <w:tmpl w:val="00A64C84"/>
    <w:lvl w:ilvl="0" w:tplc="93883E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75E6558C"/>
    <w:multiLevelType w:val="hybridMultilevel"/>
    <w:tmpl w:val="929A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00065"/>
    <w:multiLevelType w:val="hybridMultilevel"/>
    <w:tmpl w:val="85BE366C"/>
    <w:lvl w:ilvl="0" w:tplc="C00047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30"/>
  </w:num>
  <w:num w:numId="5">
    <w:abstractNumId w:val="36"/>
  </w:num>
  <w:num w:numId="6">
    <w:abstractNumId w:val="13"/>
  </w:num>
  <w:num w:numId="7">
    <w:abstractNumId w:val="10"/>
  </w:num>
  <w:num w:numId="8">
    <w:abstractNumId w:val="17"/>
  </w:num>
  <w:num w:numId="9">
    <w:abstractNumId w:val="28"/>
  </w:num>
  <w:num w:numId="10">
    <w:abstractNumId w:val="23"/>
  </w:num>
  <w:num w:numId="11">
    <w:abstractNumId w:val="14"/>
  </w:num>
  <w:num w:numId="12">
    <w:abstractNumId w:val="19"/>
  </w:num>
  <w:num w:numId="13">
    <w:abstractNumId w:val="25"/>
  </w:num>
  <w:num w:numId="14">
    <w:abstractNumId w:val="12"/>
  </w:num>
  <w:num w:numId="15">
    <w:abstractNumId w:val="21"/>
  </w:num>
  <w:num w:numId="16">
    <w:abstractNumId w:val="15"/>
  </w:num>
  <w:num w:numId="17">
    <w:abstractNumId w:val="5"/>
  </w:num>
  <w:num w:numId="18">
    <w:abstractNumId w:val="35"/>
  </w:num>
  <w:num w:numId="19">
    <w:abstractNumId w:val="26"/>
  </w:num>
  <w:num w:numId="20">
    <w:abstractNumId w:val="34"/>
  </w:num>
  <w:num w:numId="21">
    <w:abstractNumId w:val="7"/>
  </w:num>
  <w:num w:numId="22">
    <w:abstractNumId w:val="27"/>
  </w:num>
  <w:num w:numId="23">
    <w:abstractNumId w:val="16"/>
  </w:num>
  <w:num w:numId="24">
    <w:abstractNumId w:val="29"/>
  </w:num>
  <w:num w:numId="25">
    <w:abstractNumId w:val="1"/>
  </w:num>
  <w:num w:numId="26">
    <w:abstractNumId w:val="3"/>
  </w:num>
  <w:num w:numId="27">
    <w:abstractNumId w:val="31"/>
  </w:num>
  <w:num w:numId="28">
    <w:abstractNumId w:val="6"/>
  </w:num>
  <w:num w:numId="29">
    <w:abstractNumId w:val="20"/>
  </w:num>
  <w:num w:numId="30">
    <w:abstractNumId w:val="11"/>
  </w:num>
  <w:num w:numId="31">
    <w:abstractNumId w:val="33"/>
  </w:num>
  <w:num w:numId="32">
    <w:abstractNumId w:val="18"/>
  </w:num>
  <w:num w:numId="33">
    <w:abstractNumId w:val="32"/>
  </w:num>
  <w:num w:numId="34">
    <w:abstractNumId w:val="22"/>
  </w:num>
  <w:num w:numId="35">
    <w:abstractNumId w:val="4"/>
  </w:num>
  <w:num w:numId="36">
    <w:abstractNumId w:val="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D"/>
    <w:rsid w:val="000300E6"/>
    <w:rsid w:val="00041965"/>
    <w:rsid w:val="000627A8"/>
    <w:rsid w:val="0008446B"/>
    <w:rsid w:val="000929B6"/>
    <w:rsid w:val="000A3A2F"/>
    <w:rsid w:val="000C059D"/>
    <w:rsid w:val="001204EE"/>
    <w:rsid w:val="00120E1F"/>
    <w:rsid w:val="00133037"/>
    <w:rsid w:val="0019098D"/>
    <w:rsid w:val="001A274D"/>
    <w:rsid w:val="001F6BAC"/>
    <w:rsid w:val="00200921"/>
    <w:rsid w:val="00214B14"/>
    <w:rsid w:val="00225A35"/>
    <w:rsid w:val="002402AB"/>
    <w:rsid w:val="0024162F"/>
    <w:rsid w:val="002A3075"/>
    <w:rsid w:val="002A4C7B"/>
    <w:rsid w:val="002D0ECC"/>
    <w:rsid w:val="002F2C40"/>
    <w:rsid w:val="00434C0E"/>
    <w:rsid w:val="00436735"/>
    <w:rsid w:val="00454141"/>
    <w:rsid w:val="004639C3"/>
    <w:rsid w:val="004A0D18"/>
    <w:rsid w:val="004A54F7"/>
    <w:rsid w:val="00516CA3"/>
    <w:rsid w:val="00526253"/>
    <w:rsid w:val="00556925"/>
    <w:rsid w:val="005951A7"/>
    <w:rsid w:val="006138E8"/>
    <w:rsid w:val="00625E0D"/>
    <w:rsid w:val="00646017"/>
    <w:rsid w:val="006565BE"/>
    <w:rsid w:val="006800E6"/>
    <w:rsid w:val="0069480D"/>
    <w:rsid w:val="006A178F"/>
    <w:rsid w:val="006B3370"/>
    <w:rsid w:val="006B61DE"/>
    <w:rsid w:val="006C6E88"/>
    <w:rsid w:val="00707186"/>
    <w:rsid w:val="00712350"/>
    <w:rsid w:val="00721471"/>
    <w:rsid w:val="00761F2D"/>
    <w:rsid w:val="007B3C85"/>
    <w:rsid w:val="007C7A0B"/>
    <w:rsid w:val="007F127C"/>
    <w:rsid w:val="00800872"/>
    <w:rsid w:val="00822C34"/>
    <w:rsid w:val="00853BFD"/>
    <w:rsid w:val="008C0972"/>
    <w:rsid w:val="008F4A0F"/>
    <w:rsid w:val="00902665"/>
    <w:rsid w:val="00923044"/>
    <w:rsid w:val="00924B64"/>
    <w:rsid w:val="00941957"/>
    <w:rsid w:val="009476ED"/>
    <w:rsid w:val="00956DF9"/>
    <w:rsid w:val="00957937"/>
    <w:rsid w:val="00980D4F"/>
    <w:rsid w:val="00987619"/>
    <w:rsid w:val="009A76E5"/>
    <w:rsid w:val="009B1D73"/>
    <w:rsid w:val="009D4A76"/>
    <w:rsid w:val="009F3EAA"/>
    <w:rsid w:val="00A00C93"/>
    <w:rsid w:val="00A5768C"/>
    <w:rsid w:val="00A71BE6"/>
    <w:rsid w:val="00A83437"/>
    <w:rsid w:val="00A848AE"/>
    <w:rsid w:val="00A94839"/>
    <w:rsid w:val="00AA40A3"/>
    <w:rsid w:val="00AC7002"/>
    <w:rsid w:val="00AE0BC9"/>
    <w:rsid w:val="00B0352D"/>
    <w:rsid w:val="00B12E74"/>
    <w:rsid w:val="00B24F5B"/>
    <w:rsid w:val="00B32941"/>
    <w:rsid w:val="00B34CB1"/>
    <w:rsid w:val="00B51141"/>
    <w:rsid w:val="00BC76F6"/>
    <w:rsid w:val="00C46D1D"/>
    <w:rsid w:val="00C63975"/>
    <w:rsid w:val="00C82BB6"/>
    <w:rsid w:val="00D041D1"/>
    <w:rsid w:val="00DA45D5"/>
    <w:rsid w:val="00DB3763"/>
    <w:rsid w:val="00DF78E4"/>
    <w:rsid w:val="00E02834"/>
    <w:rsid w:val="00E47DA1"/>
    <w:rsid w:val="00E569D6"/>
    <w:rsid w:val="00E73C02"/>
    <w:rsid w:val="00E7550C"/>
    <w:rsid w:val="00EA1275"/>
    <w:rsid w:val="00ED193A"/>
    <w:rsid w:val="00EF079E"/>
    <w:rsid w:val="00F233E1"/>
    <w:rsid w:val="00F3312E"/>
    <w:rsid w:val="00F66262"/>
    <w:rsid w:val="00FA1256"/>
    <w:rsid w:val="00FA1EAC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1"/>
  </w:style>
  <w:style w:type="paragraph" w:styleId="1">
    <w:name w:val="heading 1"/>
    <w:basedOn w:val="a"/>
    <w:link w:val="10"/>
    <w:uiPriority w:val="9"/>
    <w:qFormat/>
    <w:rsid w:val="00A94839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DA1"/>
  </w:style>
  <w:style w:type="paragraph" w:styleId="a3">
    <w:name w:val="List Paragraph"/>
    <w:basedOn w:val="a"/>
    <w:link w:val="a4"/>
    <w:uiPriority w:val="34"/>
    <w:qFormat/>
    <w:rsid w:val="00200921"/>
    <w:pPr>
      <w:ind w:left="720"/>
      <w:contextualSpacing/>
    </w:pPr>
  </w:style>
  <w:style w:type="paragraph" w:customStyle="1" w:styleId="ConsPlusDocList">
    <w:name w:val="ConsPlusDocList"/>
    <w:uiPriority w:val="99"/>
    <w:rsid w:val="001A27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39"/>
    <w:rPr>
      <w:rFonts w:ascii="Times New Roman" w:eastAsia="Times New Roman" w:hAnsi="Times New Roman" w:cs="Times New Roman"/>
      <w:caps/>
      <w:color w:val="B60403"/>
      <w:kern w:val="36"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948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839"/>
    <w:rPr>
      <w:b/>
      <w:bCs/>
    </w:rPr>
  </w:style>
  <w:style w:type="character" w:customStyle="1" w:styleId="blk3">
    <w:name w:val="blk3"/>
    <w:basedOn w:val="a0"/>
    <w:rsid w:val="00A94839"/>
    <w:rPr>
      <w:vanish w:val="0"/>
      <w:webHidden w:val="0"/>
      <w:specVanish w:val="0"/>
    </w:rPr>
  </w:style>
  <w:style w:type="table" w:styleId="a7">
    <w:name w:val="Table Grid"/>
    <w:basedOn w:val="a1"/>
    <w:uiPriority w:val="39"/>
    <w:rsid w:val="00A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94839"/>
  </w:style>
  <w:style w:type="character" w:styleId="a8">
    <w:name w:val="Hyperlink"/>
    <w:basedOn w:val="a0"/>
    <w:uiPriority w:val="99"/>
    <w:unhideWhenUsed/>
    <w:rsid w:val="008F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dcterms:created xsi:type="dcterms:W3CDTF">2016-05-18T04:24:00Z</dcterms:created>
  <dcterms:modified xsi:type="dcterms:W3CDTF">2016-06-06T06:16:00Z</dcterms:modified>
</cp:coreProperties>
</file>