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 № 1 к извещению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некоммерческим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организациям, не являющимся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государственными учреждениями,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проектов, направленных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на улучшение качества жизни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людей,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социальную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реабилитацию лиц, находящихся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в трудной жизненной ситуации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Опись документов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Тематическая направленность проекта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>"_________________________________________________________________________"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*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8C53FA" w:rsidRPr="008A3273" w:rsidTr="002C2D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проекта:</w:t>
            </w:r>
          </w:p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приема проекта:</w:t>
            </w:r>
          </w:p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89"/>
        <w:gridCol w:w="2203"/>
        <w:gridCol w:w="2324"/>
      </w:tblGrid>
      <w:tr w:rsidR="008C53FA" w:rsidRPr="008A3273" w:rsidTr="002C2DB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документов **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 представлены</w:t>
            </w:r>
          </w:p>
        </w:tc>
      </w:tr>
      <w:tr w:rsidR="008C53FA" w:rsidRPr="008A3273" w:rsidTr="002C2DB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листов в одном экземпляре</w:t>
            </w:r>
          </w:p>
        </w:tc>
      </w:tr>
      <w:tr w:rsidR="008C53FA" w:rsidRPr="008A3273" w:rsidTr="002C2D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>Руководитель некоммерческой организации ___________________________________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(Ф.И.О., подпись)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>Документы принял __________________ __________________ ____________________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 xml:space="preserve">                    (должность)           (Ф.И.О.)            (подпись)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 Номер и дата, указанные в журнале входящих документов Кемеровской региональной общественной организации "Ресурсный центр поддержки общественных инициатив".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** Указать наименование документов, представленных некоммерческой организацией в соответствии с </w:t>
      </w:r>
      <w:hyperlink r:id="rId5" w:history="1">
        <w:r w:rsidRPr="008A327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2.4</w:t>
        </w:r>
      </w:hyperlink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ситуации.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Default="008C53FA" w:rsidP="008C53FA">
      <w:pPr>
        <w:spacing w:after="0" w:line="240" w:lineRule="auto"/>
        <w:ind w:firstLine="9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FA" w:rsidRDefault="008C53FA" w:rsidP="008C53FA">
      <w:pPr>
        <w:spacing w:after="0" w:line="240" w:lineRule="auto"/>
        <w:ind w:firstLine="9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FA" w:rsidRPr="008A3273" w:rsidRDefault="008C53FA" w:rsidP="008C53FA">
      <w:pPr>
        <w:spacing w:after="0" w:line="240" w:lineRule="auto"/>
        <w:ind w:firstLine="9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32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8C53FA" w:rsidRPr="008A3273" w:rsidRDefault="008C53FA" w:rsidP="008C53FA">
      <w:pPr>
        <w:spacing w:after="0" w:line="240" w:lineRule="auto"/>
        <w:ind w:firstLine="9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3273">
        <w:rPr>
          <w:rFonts w:ascii="Times New Roman" w:hAnsi="Times New Roman" w:cs="Times New Roman"/>
          <w:color w:val="000000"/>
          <w:sz w:val="28"/>
          <w:szCs w:val="28"/>
        </w:rPr>
        <w:t>к извещению</w:t>
      </w: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некоммерческим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организациям, не являющимся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государственными учреждениями,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проектов, направленных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на улучшение качества жизни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людей,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социальную</w:t>
      </w:r>
      <w:proofErr w:type="gramEnd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реабилитацию лиц, находящихся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в трудной жизненной ситуации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Паспорт проекта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08"/>
      </w:tblGrid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направленность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 некоммерческой организации (с указанием индекса)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информационно-телекоммуникационной сети "Интернет", адреса страниц в социальных сетях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организации: должность, Ф.И.О., телефон, факс, адрес электронной почты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проекта: должность, Ф.И.О., телефон, факс, адрес электронной почты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проекта (дата начала и окончания)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Целевая группа, на которую направлена деятельность по проекту (количественные и </w:t>
            </w: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качественные показатели)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Территориальная направленность (указать муниципальны</w:t>
            </w:r>
            <w:proofErr w:type="gram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образования(</w:t>
            </w:r>
            <w:proofErr w:type="spell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в которых(ом) будет реализован проект)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проекта (всего,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 и исполнители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мероприятий проекта 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2. Описание проекта **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I. Содержание проблемы и обоснование необходимости ее решения проектно-целевым методом.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II. Цель, задачи, сроки реализации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III. Система проектных мероприятий и ожидаемые результаты.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IV. Управление проектом и </w:t>
      </w: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 ходом его реализации.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V. Ресурсное обеспечение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VI. Оценка эффективности и социально-экономических последствий реализации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 Указываются конкретные, измеримые результаты реализации мероприятий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** Излагается каждый раздел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3. Перечень основных мероприятий проекта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587"/>
        <w:gridCol w:w="1020"/>
        <w:gridCol w:w="850"/>
        <w:gridCol w:w="737"/>
        <w:gridCol w:w="2778"/>
        <w:gridCol w:w="624"/>
      </w:tblGrid>
      <w:tr w:rsidR="008C53FA" w:rsidRPr="008A3273" w:rsidTr="002C2DB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мероприятий проекта и показатели, необходим</w:t>
            </w: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ые для их достижения *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</w:t>
            </w:r>
            <w:proofErr w:type="gram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(рублей) с указанием источников финансирования</w:t>
            </w:r>
          </w:p>
        </w:tc>
      </w:tr>
      <w:tr w:rsidR="008C53FA" w:rsidRPr="008A3273" w:rsidTr="002C2DB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собственные и (или) привлеченные средства </w:t>
            </w: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и физических лиц, а также привлеченные из иных источников в соответствии с законодательством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</w:t>
            </w:r>
          </w:p>
        </w:tc>
      </w:tr>
      <w:tr w:rsidR="008C53FA" w:rsidRPr="008A3273" w:rsidTr="002C2D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53FA" w:rsidRPr="008A3273" w:rsidTr="002C2D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4. Финансово-экономическое обоснование мероприятий проекта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077"/>
        <w:gridCol w:w="964"/>
        <w:gridCol w:w="1361"/>
        <w:gridCol w:w="1134"/>
        <w:gridCol w:w="1701"/>
      </w:tblGrid>
      <w:tr w:rsidR="008C53FA" w:rsidRPr="008A3273" w:rsidTr="002C2D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Порядковый номер в перечне основных мероприятий проекта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в рамках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 от реализации мероприятия ****</w:t>
            </w:r>
          </w:p>
        </w:tc>
      </w:tr>
      <w:tr w:rsidR="008C53FA" w:rsidRPr="008A3273" w:rsidTr="002C2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расхода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стоимости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(рублей) ***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мероприятию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8C53FA" w:rsidRPr="008A3273" w:rsidTr="002C2D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3FA" w:rsidRPr="008A3273" w:rsidTr="002C2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мероприятию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8C53FA" w:rsidRPr="008A3273" w:rsidTr="002C2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*****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A" w:rsidRPr="008A3273" w:rsidRDefault="008C53FA" w:rsidP="002C2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3273">
        <w:rPr>
          <w:rFonts w:ascii="Times New Roman" w:hAnsi="Times New Roman" w:cs="Times New Roman"/>
          <w:sz w:val="28"/>
          <w:szCs w:val="28"/>
          <w:lang w:eastAsia="ru-RU"/>
        </w:rPr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</w:t>
      </w:r>
      <w:proofErr w:type="gramEnd"/>
      <w:r w:rsidRPr="008A327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оплату расходов по коммунальным услугам, услугам связи, связанным с реализацией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** Расчет стоимости в разрезе отдельных элементов затрат (стоимость единицы и количество).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*** Сумма расходов по каждому указанному виду расходов с подведением итога в целом по мероприятию.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**** Указать количественные и качественные показатели итогов реализации мероприятия проекта.</w:t>
      </w:r>
    </w:p>
    <w:p w:rsidR="008C53FA" w:rsidRPr="008A3273" w:rsidRDefault="008C53FA" w:rsidP="008C53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273">
        <w:rPr>
          <w:rFonts w:ascii="Times New Roman" w:hAnsi="Times New Roman" w:cs="Times New Roman"/>
          <w:sz w:val="28"/>
          <w:szCs w:val="28"/>
          <w:lang w:eastAsia="ru-RU"/>
        </w:rP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>Руководитель некоммерческой организации _________ _________________________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(подпись)   (расшифровка подписи)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A3273">
        <w:rPr>
          <w:rFonts w:ascii="Courier New" w:hAnsi="Courier New" w:cs="Courier New"/>
          <w:sz w:val="20"/>
          <w:szCs w:val="20"/>
          <w:lang w:eastAsia="ru-RU"/>
        </w:rPr>
        <w:t>Дата "__"____________ 20__ г.                                        М.П.</w:t>
      </w: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3FA" w:rsidRPr="008A3273" w:rsidRDefault="008C53FA" w:rsidP="008C53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8C53FA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53FA" w:rsidRPr="00AB2294" w:rsidRDefault="008C53FA" w:rsidP="008C53F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51F92" w:rsidRDefault="00051F92"/>
    <w:sectPr w:rsidR="00051F92" w:rsidSect="00B642D4">
      <w:headerReference w:type="default" r:id="rId6"/>
      <w:pgSz w:w="11906" w:h="16838"/>
      <w:pgMar w:top="709" w:right="746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81" w:rsidRDefault="008C53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45081" w:rsidRDefault="008C5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A"/>
    <w:rsid w:val="00051F92"/>
    <w:rsid w:val="00780CED"/>
    <w:rsid w:val="008C53FA"/>
    <w:rsid w:val="00E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3F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3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8546E5EC677C91154E2821665D733ED07E62874DD47B55E364E25684EB6A31EA7BC18CE87A5F40A5A28FFE720E31BD648DEE96564EEC5C49F3B87FDS35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Smk2</cp:lastModifiedBy>
  <cp:revision>1</cp:revision>
  <dcterms:created xsi:type="dcterms:W3CDTF">2023-03-17T02:29:00Z</dcterms:created>
  <dcterms:modified xsi:type="dcterms:W3CDTF">2023-03-17T02:30:00Z</dcterms:modified>
</cp:coreProperties>
</file>