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F" w:rsidRPr="00F74EFE" w:rsidRDefault="006A178F" w:rsidP="001B5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7D35C2" w:rsidRDefault="006A178F" w:rsidP="001B5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Региональные условия включения </w:t>
      </w:r>
      <w:r w:rsidRPr="00F74EFE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EFE">
        <w:rPr>
          <w:rFonts w:ascii="Times New Roman" w:hAnsi="Times New Roman" w:cs="Times New Roman"/>
          <w:b/>
          <w:sz w:val="24"/>
          <w:szCs w:val="24"/>
        </w:rPr>
        <w:t>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оказание социальных услуг</w:t>
      </w:r>
      <w:r w:rsidRPr="00F74EF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178F" w:rsidRDefault="007D35C2" w:rsidP="001B5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Тюменская</w:t>
      </w:r>
      <w:r w:rsidR="00564A6F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p w:rsidR="00902665" w:rsidRDefault="00902665" w:rsidP="001B5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65" w:rsidRPr="00DF0524" w:rsidRDefault="00902665" w:rsidP="001B5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524">
        <w:rPr>
          <w:rFonts w:ascii="Times New Roman" w:hAnsi="Times New Roman" w:cs="Times New Roman"/>
          <w:b/>
          <w:sz w:val="24"/>
          <w:szCs w:val="24"/>
        </w:rPr>
        <w:t>Реализация Федерального закона № 442-ФЗ «Об основах социального обслуживания граждан в Российской Федерации»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5C2">
        <w:rPr>
          <w:rFonts w:ascii="Times New Roman" w:hAnsi="Times New Roman" w:cs="Times New Roman"/>
          <w:b/>
          <w:sz w:val="24"/>
          <w:szCs w:val="24"/>
        </w:rPr>
        <w:t>Тюменской</w:t>
      </w:r>
      <w:r w:rsidR="000F2FE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DF05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0B79" w:rsidRDefault="00902665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603">
        <w:rPr>
          <w:rFonts w:ascii="Times New Roman" w:hAnsi="Times New Roman" w:cs="Times New Roman"/>
          <w:sz w:val="24"/>
          <w:szCs w:val="24"/>
        </w:rPr>
        <w:t>В целях реализации Федерального закона № 442-ФЗ «Об основах социального обслуживания граждан</w:t>
      </w:r>
      <w:r w:rsidR="00212A8E">
        <w:rPr>
          <w:rFonts w:ascii="Times New Roman" w:hAnsi="Times New Roman" w:cs="Times New Roman"/>
          <w:sz w:val="24"/>
          <w:szCs w:val="24"/>
        </w:rPr>
        <w:t xml:space="preserve"> в Российской Федерации» в 2014-2015 году</w:t>
      </w:r>
      <w:r w:rsidRPr="00F5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региональном уровне </w:t>
      </w:r>
      <w:r w:rsidR="008C0B79">
        <w:rPr>
          <w:rFonts w:ascii="Times New Roman" w:hAnsi="Times New Roman" w:cs="Times New Roman"/>
          <w:sz w:val="24"/>
          <w:szCs w:val="24"/>
        </w:rPr>
        <w:t>были приняты:</w:t>
      </w:r>
    </w:p>
    <w:p w:rsidR="008C0B79" w:rsidRDefault="008C0B79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0B79">
        <w:rPr>
          <w:rFonts w:ascii="Times New Roman" w:hAnsi="Times New Roman" w:cs="Times New Roman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sz w:val="24"/>
          <w:szCs w:val="24"/>
        </w:rPr>
        <w:t>Тюменской области от 02.12.2014</w:t>
      </w:r>
      <w:r w:rsidR="00BC1750" w:rsidRPr="00BC1750">
        <w:t xml:space="preserve"> </w:t>
      </w:r>
      <w:r w:rsidR="00BC1750" w:rsidRPr="00BC1750">
        <w:rPr>
          <w:rFonts w:ascii="Times New Roman" w:hAnsi="Times New Roman" w:cs="Times New Roman"/>
          <w:sz w:val="24"/>
          <w:szCs w:val="24"/>
        </w:rPr>
        <w:t>N 108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B79">
        <w:rPr>
          <w:rFonts w:ascii="Times New Roman" w:hAnsi="Times New Roman" w:cs="Times New Roman"/>
          <w:sz w:val="24"/>
          <w:szCs w:val="24"/>
        </w:rPr>
        <w:t>«О перечне социальных услуг, предоставляемых поставщиками с</w:t>
      </w:r>
      <w:r>
        <w:rPr>
          <w:rFonts w:ascii="Times New Roman" w:hAnsi="Times New Roman" w:cs="Times New Roman"/>
          <w:sz w:val="24"/>
          <w:szCs w:val="24"/>
        </w:rPr>
        <w:t>оциальных услуг»</w:t>
      </w:r>
    </w:p>
    <w:p w:rsidR="00223AA5" w:rsidRDefault="008C0B79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C0B79">
        <w:rPr>
          <w:rFonts w:ascii="Times New Roman" w:hAnsi="Times New Roman" w:cs="Times New Roman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sz w:val="24"/>
          <w:szCs w:val="24"/>
        </w:rPr>
        <w:t xml:space="preserve">Тюменской области от 23.10.2014 </w:t>
      </w:r>
      <w:r w:rsidR="00BC1750">
        <w:rPr>
          <w:rFonts w:ascii="Times New Roman" w:hAnsi="Times New Roman" w:cs="Times New Roman"/>
          <w:sz w:val="24"/>
          <w:szCs w:val="24"/>
        </w:rPr>
        <w:t>N 8</w:t>
      </w:r>
      <w:r w:rsidR="00BC1750" w:rsidRPr="00BC1750">
        <w:rPr>
          <w:rFonts w:ascii="Times New Roman" w:hAnsi="Times New Roman" w:cs="Times New Roman"/>
          <w:sz w:val="24"/>
          <w:szCs w:val="24"/>
        </w:rPr>
        <w:t xml:space="preserve">8 </w:t>
      </w:r>
      <w:r w:rsidRPr="008C0B79">
        <w:rPr>
          <w:rFonts w:ascii="Times New Roman" w:hAnsi="Times New Roman" w:cs="Times New Roman"/>
          <w:sz w:val="24"/>
          <w:szCs w:val="24"/>
        </w:rPr>
        <w:t>«Об установлении размера предельной величины среднедушевого дохода для предоставления социальных услуг бесплатно в Тюменской области»</w:t>
      </w:r>
    </w:p>
    <w:p w:rsidR="00B029C5" w:rsidRDefault="008C0B79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C1750">
        <w:rPr>
          <w:rFonts w:ascii="Times New Roman" w:hAnsi="Times New Roman" w:cs="Times New Roman"/>
          <w:sz w:val="24"/>
          <w:szCs w:val="24"/>
        </w:rPr>
        <w:t>1</w:t>
      </w:r>
      <w:r w:rsidR="00223AA5">
        <w:rPr>
          <w:rFonts w:ascii="Times New Roman" w:hAnsi="Times New Roman" w:cs="Times New Roman"/>
          <w:sz w:val="24"/>
          <w:szCs w:val="24"/>
        </w:rPr>
        <w:t>2</w:t>
      </w:r>
      <w:r w:rsidR="00BC1750">
        <w:rPr>
          <w:rFonts w:ascii="Times New Roman" w:hAnsi="Times New Roman" w:cs="Times New Roman"/>
          <w:sz w:val="24"/>
          <w:szCs w:val="24"/>
        </w:rPr>
        <w:t xml:space="preserve"> постановлений и </w:t>
      </w:r>
      <w:r w:rsidR="00223AA5">
        <w:rPr>
          <w:rFonts w:ascii="Times New Roman" w:hAnsi="Times New Roman" w:cs="Times New Roman"/>
          <w:sz w:val="24"/>
          <w:szCs w:val="24"/>
        </w:rPr>
        <w:t>1</w:t>
      </w:r>
      <w:r w:rsidR="00BC1750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223AA5">
        <w:rPr>
          <w:rFonts w:ascii="Times New Roman" w:hAnsi="Times New Roman" w:cs="Times New Roman"/>
          <w:sz w:val="24"/>
          <w:szCs w:val="24"/>
        </w:rPr>
        <w:t>е</w:t>
      </w:r>
      <w:r w:rsidR="00BC1750">
        <w:rPr>
          <w:rFonts w:ascii="Times New Roman" w:hAnsi="Times New Roman" w:cs="Times New Roman"/>
          <w:sz w:val="24"/>
          <w:szCs w:val="24"/>
        </w:rPr>
        <w:t xml:space="preserve"> </w:t>
      </w:r>
      <w:r w:rsidR="00BC1750" w:rsidRPr="00BC1750">
        <w:rPr>
          <w:rFonts w:ascii="Times New Roman" w:hAnsi="Times New Roman" w:cs="Times New Roman"/>
          <w:sz w:val="24"/>
          <w:szCs w:val="24"/>
        </w:rPr>
        <w:t>Правительства Тюменской области</w:t>
      </w:r>
      <w:r w:rsidR="00BC1750">
        <w:rPr>
          <w:rFonts w:ascii="Times New Roman" w:hAnsi="Times New Roman" w:cs="Times New Roman"/>
          <w:sz w:val="24"/>
          <w:szCs w:val="24"/>
        </w:rPr>
        <w:t xml:space="preserve">, 9 приказов </w:t>
      </w:r>
      <w:r w:rsidR="00BC1750" w:rsidRPr="00BC1750">
        <w:rPr>
          <w:rFonts w:ascii="Times New Roman" w:hAnsi="Times New Roman" w:cs="Times New Roman"/>
          <w:sz w:val="24"/>
          <w:szCs w:val="24"/>
        </w:rPr>
        <w:t>Департамент</w:t>
      </w:r>
      <w:r w:rsidR="00BC1750">
        <w:rPr>
          <w:rFonts w:ascii="Times New Roman" w:hAnsi="Times New Roman" w:cs="Times New Roman"/>
          <w:sz w:val="24"/>
          <w:szCs w:val="24"/>
        </w:rPr>
        <w:t>а социального развития:</w:t>
      </w:r>
    </w:p>
    <w:p w:rsidR="00BC1750" w:rsidRPr="00BC1750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1750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03.10.2014</w:t>
      </w:r>
      <w:r w:rsidRPr="00BC1750">
        <w:t xml:space="preserve"> </w:t>
      </w:r>
      <w:r w:rsidRPr="00BC1750">
        <w:rPr>
          <w:rFonts w:ascii="Times New Roman" w:hAnsi="Times New Roman" w:cs="Times New Roman"/>
          <w:sz w:val="24"/>
          <w:szCs w:val="24"/>
        </w:rPr>
        <w:t>N 510-п «Об утверждении Порядка предоставления социальных услуг поставщиками социальных услуг в Тюменской области»</w:t>
      </w:r>
    </w:p>
    <w:p w:rsidR="00BC1750" w:rsidRPr="00BC1750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175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Тюменской области от 02.10.2014 N 506-п «Об утверждении </w:t>
      </w:r>
      <w:proofErr w:type="gramStart"/>
      <w:r w:rsidRPr="00BC1750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государственной власти Тюменской области</w:t>
      </w:r>
      <w:proofErr w:type="gramEnd"/>
      <w:r w:rsidRPr="00BC1750">
        <w:rPr>
          <w:rFonts w:ascii="Times New Roman" w:hAnsi="Times New Roman" w:cs="Times New Roman"/>
          <w:sz w:val="24"/>
          <w:szCs w:val="24"/>
        </w:rPr>
        <w:t xml:space="preserve"> в связи с реализацией полномочий Тюменской области в сфере социального обслуживания»</w:t>
      </w:r>
    </w:p>
    <w:p w:rsidR="00BC1750" w:rsidRPr="00BC1750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1750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02.10.2014 N 507-п «Об утверждении размера платы за предоставление социальных услуг в Тюменской области и порядка ее взимания»</w:t>
      </w:r>
    </w:p>
    <w:p w:rsidR="00BC1750" w:rsidRPr="00BC1750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C1750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02.10.2014 N 508-п «Об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</w:t>
      </w:r>
      <w:r w:rsidRPr="00BC1750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C1750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C1750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02.10.2014 N 509-п «О порядке направления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в стационарные организации социального обслуживания со специальным социальным обслуживанием»</w:t>
      </w:r>
      <w:r w:rsidRPr="00BC1750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C1750" w:rsidRPr="00BC1750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C1750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11.09.2014 N 485-п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750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gramStart"/>
      <w:r w:rsidRPr="00BC1750">
        <w:rPr>
          <w:rFonts w:ascii="Times New Roman" w:hAnsi="Times New Roman" w:cs="Times New Roman"/>
          <w:sz w:val="24"/>
          <w:szCs w:val="24"/>
        </w:rPr>
        <w:t>порядка межведомственного взаимодействия исполнительных органов государственной власти Тюменской области</w:t>
      </w:r>
      <w:proofErr w:type="gramEnd"/>
      <w:r w:rsidRPr="00BC1750">
        <w:rPr>
          <w:rFonts w:ascii="Times New Roman" w:hAnsi="Times New Roman" w:cs="Times New Roman"/>
          <w:sz w:val="24"/>
          <w:szCs w:val="24"/>
        </w:rPr>
        <w:t xml:space="preserve"> при предоставлении социальных услуг и социального сопровождения"</w:t>
      </w:r>
      <w:r w:rsidRPr="00BC1750">
        <w:rPr>
          <w:rFonts w:ascii="Times New Roman" w:hAnsi="Times New Roman" w:cs="Times New Roman"/>
          <w:sz w:val="24"/>
          <w:szCs w:val="24"/>
        </w:rPr>
        <w:tab/>
      </w:r>
    </w:p>
    <w:p w:rsidR="00BC1750" w:rsidRPr="00BC1750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C1750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11.09.2014 N 487-п  «Об утверждении перечня иных обстоятельств, при наличии которых гражданин признается нуждающимся в социальном обслуживании»</w:t>
      </w:r>
      <w:r w:rsidRPr="00BC1750">
        <w:rPr>
          <w:rFonts w:ascii="Times New Roman" w:hAnsi="Times New Roman" w:cs="Times New Roman"/>
          <w:sz w:val="24"/>
          <w:szCs w:val="24"/>
        </w:rPr>
        <w:tab/>
      </w:r>
    </w:p>
    <w:p w:rsidR="00BC1750" w:rsidRPr="00BC1750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C175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Тюменской области от 11.09.2014 </w:t>
      </w:r>
      <w:r w:rsidR="00212A8E" w:rsidRPr="00212A8E">
        <w:rPr>
          <w:rFonts w:ascii="Times New Roman" w:hAnsi="Times New Roman" w:cs="Times New Roman"/>
          <w:sz w:val="24"/>
          <w:szCs w:val="24"/>
        </w:rPr>
        <w:t>N 486-</w:t>
      </w:r>
      <w:r w:rsidR="00212A8E">
        <w:rPr>
          <w:rFonts w:ascii="Times New Roman" w:hAnsi="Times New Roman" w:cs="Times New Roman"/>
          <w:sz w:val="24"/>
          <w:szCs w:val="24"/>
        </w:rPr>
        <w:t xml:space="preserve">п </w:t>
      </w:r>
      <w:r w:rsidRPr="00BC1750">
        <w:rPr>
          <w:rFonts w:ascii="Times New Roman" w:hAnsi="Times New Roman" w:cs="Times New Roman"/>
          <w:sz w:val="24"/>
          <w:szCs w:val="24"/>
        </w:rPr>
        <w:t>"Об утверждении порядка и размера выплаты компенсации поставщику или поставщикам социальных услуг, которые включены в реестр поставщиков социальных услуг Тюменской области, но не участвуют в выполнении государственного задания (заказа)"</w:t>
      </w:r>
      <w:r w:rsidRPr="00BC1750">
        <w:rPr>
          <w:rFonts w:ascii="Times New Roman" w:hAnsi="Times New Roman" w:cs="Times New Roman"/>
          <w:sz w:val="24"/>
          <w:szCs w:val="24"/>
        </w:rPr>
        <w:tab/>
      </w:r>
    </w:p>
    <w:p w:rsidR="00BC1750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C175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Тюменской области от 03.09.2014 </w:t>
      </w:r>
      <w:r w:rsidR="00212A8E" w:rsidRPr="00212A8E">
        <w:rPr>
          <w:rFonts w:ascii="Times New Roman" w:hAnsi="Times New Roman" w:cs="Times New Roman"/>
          <w:sz w:val="24"/>
          <w:szCs w:val="24"/>
        </w:rPr>
        <w:t xml:space="preserve">N 470-п </w:t>
      </w:r>
      <w:r w:rsidRPr="00BC1750">
        <w:rPr>
          <w:rFonts w:ascii="Times New Roman" w:hAnsi="Times New Roman" w:cs="Times New Roman"/>
          <w:sz w:val="24"/>
          <w:szCs w:val="24"/>
        </w:rPr>
        <w:t>«О формировании и ведении реестра поставщиков социальных услуг и регистра получателей социальных услуг»</w:t>
      </w:r>
    </w:p>
    <w:p w:rsidR="00BC1750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BC175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Тюменской области от 25.08.2014 </w:t>
      </w:r>
      <w:r w:rsidR="00212A8E" w:rsidRPr="00212A8E">
        <w:rPr>
          <w:rFonts w:ascii="Times New Roman" w:hAnsi="Times New Roman" w:cs="Times New Roman"/>
          <w:sz w:val="24"/>
          <w:szCs w:val="24"/>
        </w:rPr>
        <w:t xml:space="preserve">N 452-п </w:t>
      </w:r>
      <w:r w:rsidRPr="00BC1750">
        <w:rPr>
          <w:rFonts w:ascii="Times New Roman" w:hAnsi="Times New Roman" w:cs="Times New Roman"/>
          <w:sz w:val="24"/>
          <w:szCs w:val="24"/>
        </w:rPr>
        <w:t>«Об утверждении порядка организации осуществления регионального государственного контроля (надзора) в сфере социального обслуживания в Тюменской области»</w:t>
      </w:r>
    </w:p>
    <w:p w:rsidR="00BC1750" w:rsidRPr="00BC1750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C175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Тюменской области от 04.08.2014 </w:t>
      </w:r>
      <w:r w:rsidR="00212A8E" w:rsidRPr="00212A8E">
        <w:rPr>
          <w:rFonts w:ascii="Times New Roman" w:hAnsi="Times New Roman" w:cs="Times New Roman"/>
          <w:sz w:val="24"/>
          <w:szCs w:val="24"/>
        </w:rPr>
        <w:t xml:space="preserve">N 424-п </w:t>
      </w:r>
      <w:r w:rsidRPr="00BC1750">
        <w:rPr>
          <w:rFonts w:ascii="Times New Roman" w:hAnsi="Times New Roman" w:cs="Times New Roman"/>
          <w:sz w:val="24"/>
          <w:szCs w:val="24"/>
        </w:rPr>
        <w:t>«Об утверждении номенклатуры организаций социального обслуживания в Тюменской области»</w:t>
      </w:r>
      <w:r w:rsidRPr="00BC1750">
        <w:rPr>
          <w:rFonts w:ascii="Times New Roman" w:hAnsi="Times New Roman" w:cs="Times New Roman"/>
          <w:sz w:val="24"/>
          <w:szCs w:val="24"/>
        </w:rPr>
        <w:tab/>
      </w:r>
    </w:p>
    <w:p w:rsidR="00BC1750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C175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Тюменской области от 28.07.2014 </w:t>
      </w:r>
      <w:r w:rsidR="00212A8E" w:rsidRPr="00212A8E">
        <w:rPr>
          <w:rFonts w:ascii="Times New Roman" w:hAnsi="Times New Roman" w:cs="Times New Roman"/>
          <w:sz w:val="24"/>
          <w:szCs w:val="24"/>
        </w:rPr>
        <w:t>N 405-п</w:t>
      </w:r>
      <w:r w:rsidR="00212A8E">
        <w:rPr>
          <w:rFonts w:ascii="Times New Roman" w:hAnsi="Times New Roman" w:cs="Times New Roman"/>
          <w:sz w:val="24"/>
          <w:szCs w:val="24"/>
        </w:rPr>
        <w:t xml:space="preserve"> </w:t>
      </w:r>
      <w:r w:rsidRPr="00BC1750">
        <w:rPr>
          <w:rFonts w:ascii="Times New Roman" w:hAnsi="Times New Roman" w:cs="Times New Roman"/>
          <w:sz w:val="24"/>
          <w:szCs w:val="24"/>
        </w:rPr>
        <w:t>"Об утверждении порядка принятия решения о разработке, формирования, реализации и оценке эффективности государственных программ Тюменской области"</w:t>
      </w:r>
      <w:r w:rsidRPr="00BC1750">
        <w:rPr>
          <w:rFonts w:ascii="Times New Roman" w:hAnsi="Times New Roman" w:cs="Times New Roman"/>
          <w:sz w:val="24"/>
          <w:szCs w:val="24"/>
        </w:rPr>
        <w:tab/>
      </w:r>
    </w:p>
    <w:p w:rsidR="00BC1750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C1750">
        <w:rPr>
          <w:rFonts w:ascii="Times New Roman" w:hAnsi="Times New Roman" w:cs="Times New Roman"/>
          <w:sz w:val="24"/>
          <w:szCs w:val="24"/>
        </w:rPr>
        <w:t xml:space="preserve">Распоряжение Департамента социального развития Тюменской области от 24.08.2015 </w:t>
      </w:r>
      <w:r w:rsidR="00212A8E" w:rsidRPr="00212A8E">
        <w:rPr>
          <w:rFonts w:ascii="Times New Roman" w:hAnsi="Times New Roman" w:cs="Times New Roman"/>
          <w:sz w:val="24"/>
          <w:szCs w:val="24"/>
        </w:rPr>
        <w:t xml:space="preserve">N 12-р </w:t>
      </w:r>
      <w:r w:rsidRPr="00BC1750">
        <w:rPr>
          <w:rFonts w:ascii="Times New Roman" w:hAnsi="Times New Roman" w:cs="Times New Roman"/>
          <w:sz w:val="24"/>
          <w:szCs w:val="24"/>
        </w:rPr>
        <w:t>«Об утверждении и внедрении административного регламента исполнения Департаментом социального развития Тюменской области государственной функции по осуществлению регионального государственного контроля (надзора) в сфере социального обслуживания»</w:t>
      </w:r>
    </w:p>
    <w:p w:rsidR="00B029C5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029C5" w:rsidRPr="00B029C5">
        <w:rPr>
          <w:rFonts w:ascii="Times New Roman" w:hAnsi="Times New Roman" w:cs="Times New Roman"/>
          <w:sz w:val="24"/>
          <w:szCs w:val="24"/>
        </w:rPr>
        <w:t>Приказ</w:t>
      </w:r>
      <w:r w:rsidR="00B02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B029C5" w:rsidRPr="00B029C5">
        <w:rPr>
          <w:rFonts w:ascii="Times New Roman" w:hAnsi="Times New Roman" w:cs="Times New Roman"/>
          <w:sz w:val="24"/>
          <w:szCs w:val="24"/>
        </w:rPr>
        <w:t>социального развития Тюменской области</w:t>
      </w:r>
      <w:r w:rsidR="00B029C5">
        <w:rPr>
          <w:rFonts w:ascii="Times New Roman" w:hAnsi="Times New Roman" w:cs="Times New Roman"/>
          <w:sz w:val="24"/>
          <w:szCs w:val="24"/>
        </w:rPr>
        <w:t xml:space="preserve"> от 30.12.2015 </w:t>
      </w:r>
      <w:r w:rsidR="00212A8E">
        <w:rPr>
          <w:rFonts w:ascii="Times New Roman" w:hAnsi="Times New Roman" w:cs="Times New Roman"/>
          <w:sz w:val="24"/>
          <w:szCs w:val="24"/>
        </w:rPr>
        <w:t xml:space="preserve">№ 680-п </w:t>
      </w:r>
      <w:r w:rsidR="00B029C5">
        <w:rPr>
          <w:rFonts w:ascii="Times New Roman" w:hAnsi="Times New Roman" w:cs="Times New Roman"/>
          <w:sz w:val="24"/>
          <w:szCs w:val="24"/>
        </w:rPr>
        <w:t>«</w:t>
      </w:r>
      <w:r w:rsidR="00B029C5" w:rsidRPr="00B029C5">
        <w:rPr>
          <w:rFonts w:ascii="Times New Roman" w:hAnsi="Times New Roman" w:cs="Times New Roman"/>
          <w:sz w:val="24"/>
          <w:szCs w:val="24"/>
        </w:rPr>
        <w:t xml:space="preserve">Об утверждении тарифов на социальные услуги, предоставляемые получателям социальных услуг, на основании </w:t>
      </w:r>
      <w:proofErr w:type="spellStart"/>
      <w:r w:rsidR="00B029C5" w:rsidRPr="00B029C5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="00B029C5" w:rsidRPr="00B029C5">
        <w:rPr>
          <w:rFonts w:ascii="Times New Roman" w:hAnsi="Times New Roman" w:cs="Times New Roman"/>
          <w:sz w:val="24"/>
          <w:szCs w:val="24"/>
        </w:rPr>
        <w:t xml:space="preserve"> нормативов </w:t>
      </w:r>
      <w:r w:rsidR="00B029C5">
        <w:rPr>
          <w:rFonts w:ascii="Times New Roman" w:hAnsi="Times New Roman" w:cs="Times New Roman"/>
          <w:sz w:val="24"/>
          <w:szCs w:val="24"/>
        </w:rPr>
        <w:t>финансирования социальных услуг»</w:t>
      </w:r>
    </w:p>
    <w:p w:rsidR="00B029C5" w:rsidRPr="00B029C5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3A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6922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029C5" w:rsidRPr="00B029C5">
        <w:rPr>
          <w:rFonts w:ascii="Times New Roman" w:hAnsi="Times New Roman" w:cs="Times New Roman"/>
          <w:sz w:val="24"/>
          <w:szCs w:val="24"/>
        </w:rPr>
        <w:t>Департамент</w:t>
      </w:r>
      <w:r w:rsidR="00CE6922">
        <w:rPr>
          <w:rFonts w:ascii="Times New Roman" w:hAnsi="Times New Roman" w:cs="Times New Roman"/>
          <w:sz w:val="24"/>
          <w:szCs w:val="24"/>
        </w:rPr>
        <w:t>а</w:t>
      </w:r>
      <w:r w:rsidR="00B029C5" w:rsidRPr="00B029C5">
        <w:rPr>
          <w:rFonts w:ascii="Times New Roman" w:hAnsi="Times New Roman" w:cs="Times New Roman"/>
          <w:sz w:val="24"/>
          <w:szCs w:val="24"/>
        </w:rPr>
        <w:t xml:space="preserve"> социального развития Тюменской области</w:t>
      </w:r>
      <w:r w:rsidR="00CE6922">
        <w:rPr>
          <w:rFonts w:ascii="Times New Roman" w:hAnsi="Times New Roman" w:cs="Times New Roman"/>
          <w:sz w:val="24"/>
          <w:szCs w:val="24"/>
        </w:rPr>
        <w:t xml:space="preserve"> от 24.07.2015 </w:t>
      </w:r>
      <w:r w:rsidR="00212A8E" w:rsidRPr="00212A8E">
        <w:rPr>
          <w:rFonts w:ascii="Times New Roman" w:hAnsi="Times New Roman" w:cs="Times New Roman"/>
          <w:sz w:val="24"/>
          <w:szCs w:val="24"/>
        </w:rPr>
        <w:t xml:space="preserve">N 305-п </w:t>
      </w:r>
      <w:r w:rsidR="00CE6922">
        <w:rPr>
          <w:rFonts w:ascii="Times New Roman" w:hAnsi="Times New Roman" w:cs="Times New Roman"/>
          <w:sz w:val="24"/>
          <w:szCs w:val="24"/>
        </w:rPr>
        <w:t>«О</w:t>
      </w:r>
      <w:r w:rsidR="00B029C5" w:rsidRPr="00B029C5">
        <w:rPr>
          <w:rFonts w:ascii="Times New Roman" w:hAnsi="Times New Roman" w:cs="Times New Roman"/>
          <w:sz w:val="24"/>
          <w:szCs w:val="24"/>
        </w:rPr>
        <w:t xml:space="preserve">б утверждении тарифов на социальные услуги на основании </w:t>
      </w:r>
      <w:proofErr w:type="spellStart"/>
      <w:r w:rsidR="00B029C5" w:rsidRPr="00B029C5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="00B029C5" w:rsidRPr="00B029C5">
        <w:rPr>
          <w:rFonts w:ascii="Times New Roman" w:hAnsi="Times New Roman" w:cs="Times New Roman"/>
          <w:sz w:val="24"/>
          <w:szCs w:val="24"/>
        </w:rPr>
        <w:t xml:space="preserve"> нормативов </w:t>
      </w:r>
      <w:r w:rsidR="00CE6922">
        <w:rPr>
          <w:rFonts w:ascii="Times New Roman" w:hAnsi="Times New Roman" w:cs="Times New Roman"/>
          <w:sz w:val="24"/>
          <w:szCs w:val="24"/>
        </w:rPr>
        <w:t>финансирования социальных услуг»</w:t>
      </w:r>
    </w:p>
    <w:p w:rsidR="00147437" w:rsidRPr="00B029C5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3A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7437" w:rsidRPr="00147437">
        <w:rPr>
          <w:rFonts w:ascii="Times New Roman" w:hAnsi="Times New Roman" w:cs="Times New Roman"/>
          <w:sz w:val="24"/>
          <w:szCs w:val="24"/>
        </w:rPr>
        <w:t>Приказ</w:t>
      </w:r>
      <w:r w:rsidR="00147437" w:rsidRPr="00147437">
        <w:t xml:space="preserve"> </w:t>
      </w:r>
      <w:r w:rsidR="00147437" w:rsidRPr="00147437">
        <w:rPr>
          <w:rFonts w:ascii="Times New Roman" w:hAnsi="Times New Roman" w:cs="Times New Roman"/>
          <w:sz w:val="24"/>
          <w:szCs w:val="24"/>
        </w:rPr>
        <w:t>Департамент</w:t>
      </w:r>
      <w:r w:rsidR="00147437">
        <w:rPr>
          <w:rFonts w:ascii="Times New Roman" w:hAnsi="Times New Roman" w:cs="Times New Roman"/>
          <w:sz w:val="24"/>
          <w:szCs w:val="24"/>
        </w:rPr>
        <w:t>а</w:t>
      </w:r>
      <w:r w:rsidR="00147437" w:rsidRPr="00147437">
        <w:rPr>
          <w:rFonts w:ascii="Times New Roman" w:hAnsi="Times New Roman" w:cs="Times New Roman"/>
          <w:sz w:val="24"/>
          <w:szCs w:val="24"/>
        </w:rPr>
        <w:t xml:space="preserve"> социального развития</w:t>
      </w:r>
      <w:r w:rsidR="00147437" w:rsidRPr="00147437">
        <w:t xml:space="preserve"> </w:t>
      </w:r>
      <w:r w:rsidR="00147437" w:rsidRPr="00147437">
        <w:rPr>
          <w:rFonts w:ascii="Times New Roman" w:hAnsi="Times New Roman" w:cs="Times New Roman"/>
          <w:sz w:val="24"/>
          <w:szCs w:val="24"/>
        </w:rPr>
        <w:t>Тюменской области</w:t>
      </w:r>
      <w:r w:rsidR="00147437">
        <w:rPr>
          <w:rFonts w:ascii="Times New Roman" w:hAnsi="Times New Roman" w:cs="Times New Roman"/>
          <w:sz w:val="24"/>
          <w:szCs w:val="24"/>
        </w:rPr>
        <w:t xml:space="preserve"> от </w:t>
      </w:r>
      <w:r w:rsidR="00147437" w:rsidRPr="00147437">
        <w:rPr>
          <w:rFonts w:ascii="Times New Roman" w:hAnsi="Times New Roman" w:cs="Times New Roman"/>
          <w:sz w:val="24"/>
          <w:szCs w:val="24"/>
        </w:rPr>
        <w:t>29.09.2014</w:t>
      </w:r>
      <w:r w:rsidR="00147437">
        <w:rPr>
          <w:rFonts w:ascii="Times New Roman" w:hAnsi="Times New Roman" w:cs="Times New Roman"/>
          <w:sz w:val="24"/>
          <w:szCs w:val="24"/>
        </w:rPr>
        <w:t xml:space="preserve"> </w:t>
      </w:r>
      <w:r w:rsidR="00212A8E" w:rsidRPr="00212A8E">
        <w:rPr>
          <w:rFonts w:ascii="Times New Roman" w:hAnsi="Times New Roman" w:cs="Times New Roman"/>
          <w:sz w:val="24"/>
          <w:szCs w:val="24"/>
        </w:rPr>
        <w:t xml:space="preserve">N 386-п </w:t>
      </w:r>
      <w:r w:rsidR="00147437">
        <w:rPr>
          <w:rFonts w:ascii="Times New Roman" w:hAnsi="Times New Roman" w:cs="Times New Roman"/>
          <w:sz w:val="24"/>
          <w:szCs w:val="24"/>
        </w:rPr>
        <w:t>«</w:t>
      </w:r>
      <w:r w:rsidR="00B029C5" w:rsidRPr="00B029C5">
        <w:rPr>
          <w:rFonts w:ascii="Times New Roman" w:hAnsi="Times New Roman" w:cs="Times New Roman"/>
          <w:sz w:val="24"/>
          <w:szCs w:val="24"/>
        </w:rPr>
        <w:t>Об утверждении нормативов штатной численности организаций социального</w:t>
      </w:r>
      <w:r w:rsidR="00147437">
        <w:rPr>
          <w:rFonts w:ascii="Times New Roman" w:hAnsi="Times New Roman" w:cs="Times New Roman"/>
          <w:sz w:val="24"/>
          <w:szCs w:val="24"/>
        </w:rPr>
        <w:t xml:space="preserve"> обслуживания Тюменской области»</w:t>
      </w:r>
    </w:p>
    <w:p w:rsidR="00B029C5" w:rsidRPr="00B029C5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3A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7437" w:rsidRPr="00147437">
        <w:rPr>
          <w:rFonts w:ascii="Times New Roman" w:hAnsi="Times New Roman" w:cs="Times New Roman"/>
          <w:sz w:val="24"/>
          <w:szCs w:val="24"/>
        </w:rPr>
        <w:t>Приказ Департамента социального развития Тюменской области</w:t>
      </w:r>
      <w:r w:rsidR="00147437">
        <w:rPr>
          <w:rFonts w:ascii="Times New Roman" w:hAnsi="Times New Roman" w:cs="Times New Roman"/>
          <w:sz w:val="24"/>
          <w:szCs w:val="24"/>
        </w:rPr>
        <w:t xml:space="preserve"> от 25.09.2014</w:t>
      </w:r>
      <w:r w:rsidR="00212A8E">
        <w:rPr>
          <w:rFonts w:ascii="Times New Roman" w:hAnsi="Times New Roman" w:cs="Times New Roman"/>
          <w:sz w:val="24"/>
          <w:szCs w:val="24"/>
        </w:rPr>
        <w:t xml:space="preserve"> </w:t>
      </w:r>
      <w:r w:rsidR="00212A8E" w:rsidRPr="00212A8E">
        <w:t xml:space="preserve"> </w:t>
      </w:r>
      <w:r w:rsidR="00212A8E" w:rsidRPr="00212A8E">
        <w:rPr>
          <w:rFonts w:ascii="Times New Roman" w:hAnsi="Times New Roman" w:cs="Times New Roman"/>
          <w:sz w:val="24"/>
          <w:szCs w:val="24"/>
        </w:rPr>
        <w:t>N 382-п</w:t>
      </w:r>
      <w:r w:rsidR="00147437">
        <w:rPr>
          <w:rFonts w:ascii="Times New Roman" w:hAnsi="Times New Roman" w:cs="Times New Roman"/>
          <w:sz w:val="24"/>
          <w:szCs w:val="24"/>
        </w:rPr>
        <w:t xml:space="preserve"> «</w:t>
      </w:r>
      <w:r w:rsidR="00B029C5" w:rsidRPr="00B029C5">
        <w:rPr>
          <w:rFonts w:ascii="Times New Roman" w:hAnsi="Times New Roman" w:cs="Times New Roman"/>
          <w:sz w:val="24"/>
          <w:szCs w:val="24"/>
        </w:rPr>
        <w:t xml:space="preserve">Об утверждении Порядка утверждения тарифов на социальные услуги на основании </w:t>
      </w:r>
      <w:proofErr w:type="spellStart"/>
      <w:r w:rsidR="00B029C5" w:rsidRPr="00B029C5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="00B029C5" w:rsidRPr="00B029C5">
        <w:rPr>
          <w:rFonts w:ascii="Times New Roman" w:hAnsi="Times New Roman" w:cs="Times New Roman"/>
          <w:sz w:val="24"/>
          <w:szCs w:val="24"/>
        </w:rPr>
        <w:t xml:space="preserve"> нормативов </w:t>
      </w:r>
      <w:r w:rsidR="00147437">
        <w:rPr>
          <w:rFonts w:ascii="Times New Roman" w:hAnsi="Times New Roman" w:cs="Times New Roman"/>
          <w:sz w:val="24"/>
          <w:szCs w:val="24"/>
        </w:rPr>
        <w:t>финансирования социальных услуг»</w:t>
      </w:r>
    </w:p>
    <w:p w:rsidR="00B029C5" w:rsidRPr="00B029C5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3A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7437" w:rsidRPr="00147437">
        <w:rPr>
          <w:rFonts w:ascii="Times New Roman" w:hAnsi="Times New Roman" w:cs="Times New Roman"/>
          <w:sz w:val="24"/>
          <w:szCs w:val="24"/>
        </w:rPr>
        <w:t>Приказ Департамента социального развития Тюменской области</w:t>
      </w:r>
      <w:r w:rsidR="00147437">
        <w:rPr>
          <w:rFonts w:ascii="Times New Roman" w:hAnsi="Times New Roman" w:cs="Times New Roman"/>
          <w:sz w:val="24"/>
          <w:szCs w:val="24"/>
        </w:rPr>
        <w:t xml:space="preserve"> от 18.09.2014 </w:t>
      </w:r>
      <w:r w:rsidR="00D861AF" w:rsidRPr="00D861AF">
        <w:rPr>
          <w:rFonts w:ascii="Times New Roman" w:hAnsi="Times New Roman" w:cs="Times New Roman"/>
          <w:sz w:val="24"/>
          <w:szCs w:val="24"/>
        </w:rPr>
        <w:t>N 3</w:t>
      </w:r>
      <w:r w:rsidR="00D861AF">
        <w:rPr>
          <w:rFonts w:ascii="Times New Roman" w:hAnsi="Times New Roman" w:cs="Times New Roman"/>
          <w:sz w:val="24"/>
          <w:szCs w:val="24"/>
        </w:rPr>
        <w:t>70</w:t>
      </w:r>
      <w:r w:rsidR="00D861AF" w:rsidRPr="00D861AF">
        <w:rPr>
          <w:rFonts w:ascii="Times New Roman" w:hAnsi="Times New Roman" w:cs="Times New Roman"/>
          <w:sz w:val="24"/>
          <w:szCs w:val="24"/>
        </w:rPr>
        <w:t xml:space="preserve">-п </w:t>
      </w:r>
      <w:r w:rsidR="00147437">
        <w:rPr>
          <w:rFonts w:ascii="Times New Roman" w:hAnsi="Times New Roman" w:cs="Times New Roman"/>
          <w:sz w:val="24"/>
          <w:szCs w:val="24"/>
        </w:rPr>
        <w:t>«</w:t>
      </w:r>
      <w:r w:rsidR="00B029C5" w:rsidRPr="00B029C5">
        <w:rPr>
          <w:rFonts w:ascii="Times New Roman" w:hAnsi="Times New Roman" w:cs="Times New Roman"/>
          <w:sz w:val="24"/>
          <w:szCs w:val="24"/>
        </w:rPr>
        <w:t xml:space="preserve">Об утверждении Порядка расходования организациями социального обслуживания Тюменской области средств, образовавшихся в результате взимания платы за </w:t>
      </w:r>
      <w:r w:rsidR="00212A8E">
        <w:rPr>
          <w:rFonts w:ascii="Times New Roman" w:hAnsi="Times New Roman" w:cs="Times New Roman"/>
          <w:sz w:val="24"/>
          <w:szCs w:val="24"/>
        </w:rPr>
        <w:t>предоставление социальных услуг»</w:t>
      </w:r>
    </w:p>
    <w:p w:rsidR="00B029C5" w:rsidRPr="00B029C5" w:rsidRDefault="00223AA5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C1750">
        <w:rPr>
          <w:rFonts w:ascii="Times New Roman" w:hAnsi="Times New Roman" w:cs="Times New Roman"/>
          <w:sz w:val="24"/>
          <w:szCs w:val="24"/>
        </w:rPr>
        <w:t xml:space="preserve">. </w:t>
      </w:r>
      <w:r w:rsidR="00147437" w:rsidRPr="00147437">
        <w:rPr>
          <w:rFonts w:ascii="Times New Roman" w:hAnsi="Times New Roman" w:cs="Times New Roman"/>
          <w:sz w:val="24"/>
          <w:szCs w:val="24"/>
        </w:rPr>
        <w:t xml:space="preserve">Приказ Департамента социального развития Тюменской области от </w:t>
      </w:r>
      <w:r w:rsidR="00147437">
        <w:rPr>
          <w:rFonts w:ascii="Times New Roman" w:hAnsi="Times New Roman" w:cs="Times New Roman"/>
          <w:sz w:val="24"/>
          <w:szCs w:val="24"/>
        </w:rPr>
        <w:t xml:space="preserve">29.08.2014 </w:t>
      </w:r>
      <w:r w:rsidR="00D861AF" w:rsidRPr="00D861AF">
        <w:rPr>
          <w:rFonts w:ascii="Times New Roman" w:hAnsi="Times New Roman" w:cs="Times New Roman"/>
          <w:sz w:val="24"/>
          <w:szCs w:val="24"/>
        </w:rPr>
        <w:t>N 3</w:t>
      </w:r>
      <w:r w:rsidR="00D861AF">
        <w:rPr>
          <w:rFonts w:ascii="Times New Roman" w:hAnsi="Times New Roman" w:cs="Times New Roman"/>
          <w:sz w:val="24"/>
          <w:szCs w:val="24"/>
        </w:rPr>
        <w:t>2</w:t>
      </w:r>
      <w:r w:rsidR="00D861AF" w:rsidRPr="00D861AF">
        <w:rPr>
          <w:rFonts w:ascii="Times New Roman" w:hAnsi="Times New Roman" w:cs="Times New Roman"/>
          <w:sz w:val="24"/>
          <w:szCs w:val="24"/>
        </w:rPr>
        <w:t xml:space="preserve">7-п </w:t>
      </w:r>
      <w:r w:rsidR="00147437">
        <w:rPr>
          <w:rFonts w:ascii="Times New Roman" w:hAnsi="Times New Roman" w:cs="Times New Roman"/>
          <w:sz w:val="24"/>
          <w:szCs w:val="24"/>
        </w:rPr>
        <w:t>«</w:t>
      </w:r>
      <w:r w:rsidR="00B029C5" w:rsidRPr="00B029C5">
        <w:rPr>
          <w:rFonts w:ascii="Times New Roman" w:hAnsi="Times New Roman" w:cs="Times New Roman"/>
          <w:sz w:val="24"/>
          <w:szCs w:val="24"/>
        </w:rPr>
        <w:t>Об утверждении Типового положения о попечительском совете организации социального обслуживания</w:t>
      </w:r>
      <w:r w:rsidR="00147437">
        <w:rPr>
          <w:rFonts w:ascii="Times New Roman" w:hAnsi="Times New Roman" w:cs="Times New Roman"/>
          <w:sz w:val="24"/>
          <w:szCs w:val="24"/>
        </w:rPr>
        <w:t>»</w:t>
      </w:r>
      <w:r w:rsidR="00B029C5" w:rsidRPr="00B029C5">
        <w:rPr>
          <w:rFonts w:ascii="Times New Roman" w:hAnsi="Times New Roman" w:cs="Times New Roman"/>
          <w:sz w:val="24"/>
          <w:szCs w:val="24"/>
        </w:rPr>
        <w:tab/>
      </w:r>
    </w:p>
    <w:p w:rsidR="00B029C5" w:rsidRPr="00B029C5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3A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7437">
        <w:rPr>
          <w:rFonts w:ascii="Times New Roman" w:hAnsi="Times New Roman" w:cs="Times New Roman"/>
          <w:sz w:val="24"/>
          <w:szCs w:val="24"/>
        </w:rPr>
        <w:t xml:space="preserve">Приказ Департамента </w:t>
      </w:r>
      <w:r w:rsidR="00147437" w:rsidRPr="00147437">
        <w:rPr>
          <w:rFonts w:ascii="Times New Roman" w:hAnsi="Times New Roman" w:cs="Times New Roman"/>
          <w:sz w:val="24"/>
          <w:szCs w:val="24"/>
        </w:rPr>
        <w:t>социального развития Тюменской области</w:t>
      </w:r>
      <w:r w:rsidR="00147437">
        <w:rPr>
          <w:rFonts w:ascii="Times New Roman" w:hAnsi="Times New Roman" w:cs="Times New Roman"/>
          <w:sz w:val="24"/>
          <w:szCs w:val="24"/>
        </w:rPr>
        <w:t xml:space="preserve"> от 07.08.2014 </w:t>
      </w:r>
      <w:r w:rsidR="00D861AF" w:rsidRPr="00D861AF">
        <w:rPr>
          <w:rFonts w:ascii="Times New Roman" w:hAnsi="Times New Roman" w:cs="Times New Roman"/>
          <w:sz w:val="24"/>
          <w:szCs w:val="24"/>
        </w:rPr>
        <w:t xml:space="preserve">N 303-п </w:t>
      </w:r>
      <w:r w:rsidR="00147437">
        <w:rPr>
          <w:rFonts w:ascii="Times New Roman" w:hAnsi="Times New Roman" w:cs="Times New Roman"/>
          <w:sz w:val="24"/>
          <w:szCs w:val="24"/>
        </w:rPr>
        <w:t>«</w:t>
      </w:r>
      <w:r w:rsidR="00B029C5" w:rsidRPr="00B029C5">
        <w:rPr>
          <w:rFonts w:ascii="Times New Roman" w:hAnsi="Times New Roman" w:cs="Times New Roman"/>
          <w:sz w:val="24"/>
          <w:szCs w:val="24"/>
        </w:rPr>
        <w:t>Об утверждении норм питания получателей социальных услуг в стационарной, полустационарной форм</w:t>
      </w:r>
      <w:r w:rsidR="00147437">
        <w:rPr>
          <w:rFonts w:ascii="Times New Roman" w:hAnsi="Times New Roman" w:cs="Times New Roman"/>
          <w:sz w:val="24"/>
          <w:szCs w:val="24"/>
        </w:rPr>
        <w:t>е социального обслуживания»</w:t>
      </w:r>
    </w:p>
    <w:p w:rsidR="00B029C5" w:rsidRPr="00B029C5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3A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7437" w:rsidRPr="00147437">
        <w:rPr>
          <w:rFonts w:ascii="Times New Roman" w:hAnsi="Times New Roman" w:cs="Times New Roman"/>
          <w:sz w:val="24"/>
          <w:szCs w:val="24"/>
        </w:rPr>
        <w:t xml:space="preserve">Приказ Департамента социального развития Тюменской области от </w:t>
      </w:r>
      <w:r w:rsidR="00147437">
        <w:rPr>
          <w:rFonts w:ascii="Times New Roman" w:hAnsi="Times New Roman" w:cs="Times New Roman"/>
          <w:sz w:val="24"/>
          <w:szCs w:val="24"/>
        </w:rPr>
        <w:t xml:space="preserve">07.08.2014 </w:t>
      </w:r>
      <w:r w:rsidR="00D861AF">
        <w:rPr>
          <w:rFonts w:ascii="Times New Roman" w:hAnsi="Times New Roman" w:cs="Times New Roman"/>
          <w:sz w:val="24"/>
          <w:szCs w:val="24"/>
        </w:rPr>
        <w:t xml:space="preserve">№ 304-п </w:t>
      </w:r>
      <w:r w:rsidR="00147437">
        <w:rPr>
          <w:rFonts w:ascii="Times New Roman" w:hAnsi="Times New Roman" w:cs="Times New Roman"/>
          <w:sz w:val="24"/>
          <w:szCs w:val="24"/>
        </w:rPr>
        <w:t>«</w:t>
      </w:r>
      <w:r w:rsidR="00B029C5" w:rsidRPr="00B029C5">
        <w:rPr>
          <w:rFonts w:ascii="Times New Roman" w:hAnsi="Times New Roman" w:cs="Times New Roman"/>
          <w:sz w:val="24"/>
          <w:szCs w:val="24"/>
        </w:rPr>
        <w:t>Об утверждении нормативов обеспечения мягким инвентарем получателей социальных услуг в стационарной, полустационарной</w:t>
      </w:r>
      <w:r w:rsidR="00147437">
        <w:rPr>
          <w:rFonts w:ascii="Times New Roman" w:hAnsi="Times New Roman" w:cs="Times New Roman"/>
          <w:sz w:val="24"/>
          <w:szCs w:val="24"/>
        </w:rPr>
        <w:t xml:space="preserve"> форме социального обслуживания»</w:t>
      </w:r>
    </w:p>
    <w:p w:rsidR="00B029C5" w:rsidRDefault="00BC1750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3A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7437" w:rsidRPr="00147437">
        <w:rPr>
          <w:rFonts w:ascii="Times New Roman" w:hAnsi="Times New Roman" w:cs="Times New Roman"/>
          <w:sz w:val="24"/>
          <w:szCs w:val="24"/>
        </w:rPr>
        <w:t xml:space="preserve">Приказ Департамента социального развития Тюменской области от </w:t>
      </w:r>
      <w:r w:rsidR="00147437">
        <w:rPr>
          <w:rFonts w:ascii="Times New Roman" w:hAnsi="Times New Roman" w:cs="Times New Roman"/>
          <w:sz w:val="24"/>
          <w:szCs w:val="24"/>
        </w:rPr>
        <w:t xml:space="preserve">07.08.2014 </w:t>
      </w:r>
      <w:proofErr w:type="gramStart"/>
      <w:r w:rsidR="00D861AF" w:rsidRPr="00D861AF">
        <w:rPr>
          <w:rFonts w:ascii="Times New Roman" w:hAnsi="Times New Roman" w:cs="Times New Roman"/>
          <w:sz w:val="24"/>
          <w:szCs w:val="24"/>
        </w:rPr>
        <w:t xml:space="preserve">N 305-п </w:t>
      </w:r>
      <w:r w:rsidR="00147437">
        <w:rPr>
          <w:rFonts w:ascii="Times New Roman" w:hAnsi="Times New Roman" w:cs="Times New Roman"/>
          <w:sz w:val="24"/>
          <w:szCs w:val="24"/>
        </w:rPr>
        <w:t>«</w:t>
      </w:r>
      <w:r w:rsidR="00B029C5" w:rsidRPr="00B029C5">
        <w:rPr>
          <w:rFonts w:ascii="Times New Roman" w:hAnsi="Times New Roman" w:cs="Times New Roman"/>
          <w:sz w:val="24"/>
          <w:szCs w:val="24"/>
        </w:rPr>
        <w:t>Об утверждении нормативов обеспечения площадью жилых помещений получателей социальных услуг в стационарной, полустационарной формах социального обслуживания</w:t>
      </w:r>
      <w:r w:rsidR="00147437">
        <w:rPr>
          <w:rFonts w:ascii="Times New Roman" w:hAnsi="Times New Roman" w:cs="Times New Roman"/>
          <w:sz w:val="24"/>
          <w:szCs w:val="24"/>
        </w:rPr>
        <w:t>»</w:t>
      </w:r>
      <w:r w:rsidR="005D0C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0CAA" w:rsidRDefault="005D0CAA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Распоряжением Правительства Тюменской области от 31 </w:t>
      </w:r>
      <w:r w:rsidRPr="005D0CAA">
        <w:rPr>
          <w:rFonts w:ascii="Times New Roman" w:hAnsi="Times New Roman" w:cs="Times New Roman"/>
          <w:sz w:val="24"/>
          <w:szCs w:val="24"/>
        </w:rPr>
        <w:t>октября 2014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AA">
        <w:rPr>
          <w:rFonts w:ascii="Times New Roman" w:hAnsi="Times New Roman" w:cs="Times New Roman"/>
          <w:sz w:val="24"/>
          <w:szCs w:val="24"/>
        </w:rPr>
        <w:t>1947-рп</w:t>
      </w:r>
      <w:r>
        <w:rPr>
          <w:rFonts w:ascii="Times New Roman" w:hAnsi="Times New Roman" w:cs="Times New Roman"/>
          <w:sz w:val="24"/>
          <w:szCs w:val="24"/>
        </w:rPr>
        <w:t xml:space="preserve"> был утвержден План</w:t>
      </w:r>
      <w:r w:rsidRPr="005D0CAA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информационно-разъяснительной работы среди граждан, получателей социальных услуг, поставщиков социальных услуг о порядке и условиях предоставления социаль</w:t>
      </w:r>
      <w:r>
        <w:rPr>
          <w:rFonts w:ascii="Times New Roman" w:hAnsi="Times New Roman" w:cs="Times New Roman"/>
          <w:sz w:val="24"/>
          <w:szCs w:val="24"/>
        </w:rPr>
        <w:t xml:space="preserve">ных услуг с 1 января 2015 года, в который вошли следующие мероприятия: </w:t>
      </w:r>
    </w:p>
    <w:p w:rsidR="005D0CAA" w:rsidRDefault="005D0CAA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D0CAA">
        <w:rPr>
          <w:rFonts w:ascii="Times New Roman" w:hAnsi="Times New Roman" w:cs="Times New Roman"/>
          <w:sz w:val="24"/>
          <w:szCs w:val="24"/>
        </w:rPr>
        <w:t>рганизация встреч (семинаров) с руководителями общественных организаций с целью  разъяснения положений Федерального закона и принятых в рамках его исполнения нормативных правовых актов и мер, принимаемых в целях подготовки к реализации Федерального закона</w:t>
      </w:r>
    </w:p>
    <w:p w:rsidR="005D0CAA" w:rsidRDefault="005D0CAA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D0CAA">
        <w:rPr>
          <w:rFonts w:ascii="Times New Roman" w:hAnsi="Times New Roman" w:cs="Times New Roman"/>
          <w:sz w:val="24"/>
          <w:szCs w:val="24"/>
        </w:rPr>
        <w:t>аспространение необходимых для информирования населения  справочных, методических и иных материалов, в том числе с использованием информационно-телекоммуникационной сети «Интернет»</w:t>
      </w:r>
    </w:p>
    <w:p w:rsidR="005D0CAA" w:rsidRDefault="005D0CAA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D0CAA">
        <w:rPr>
          <w:rFonts w:ascii="Times New Roman" w:hAnsi="Times New Roman" w:cs="Times New Roman"/>
          <w:sz w:val="24"/>
          <w:szCs w:val="24"/>
        </w:rPr>
        <w:t>онсультирование граждан в режиме онлайн по интересующим их социальным проблемам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CAA" w:rsidRPr="00B029C5" w:rsidRDefault="005D0CAA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D0CAA">
        <w:rPr>
          <w:rFonts w:ascii="Times New Roman" w:hAnsi="Times New Roman" w:cs="Times New Roman"/>
          <w:sz w:val="24"/>
          <w:szCs w:val="24"/>
        </w:rPr>
        <w:t>рганизация работы по разъяснению законодательства о правах и обязанностях получателей и поставщиков социальных услуг, их взаимодействия в рамках предоставления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02665" w:rsidRDefault="00800872" w:rsidP="001B50E6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665">
        <w:rPr>
          <w:rFonts w:ascii="Times New Roman" w:hAnsi="Times New Roman" w:cs="Times New Roman"/>
          <w:sz w:val="24"/>
          <w:szCs w:val="24"/>
        </w:rPr>
        <w:t>П</w:t>
      </w:r>
      <w:r w:rsidR="00902665" w:rsidRPr="006A178F">
        <w:rPr>
          <w:rFonts w:ascii="Times New Roman" w:hAnsi="Times New Roman" w:cs="Times New Roman"/>
          <w:sz w:val="24"/>
          <w:szCs w:val="24"/>
        </w:rPr>
        <w:t>о данным, опубликованным на официальном сайте</w:t>
      </w:r>
      <w:r w:rsidR="00D861AF">
        <w:rPr>
          <w:rFonts w:ascii="Times New Roman" w:hAnsi="Times New Roman" w:cs="Times New Roman"/>
          <w:sz w:val="24"/>
          <w:szCs w:val="24"/>
        </w:rPr>
        <w:t xml:space="preserve"> </w:t>
      </w:r>
      <w:r w:rsidR="00D861AF" w:rsidRPr="00D861AF">
        <w:rPr>
          <w:rFonts w:ascii="Times New Roman" w:hAnsi="Times New Roman" w:cs="Times New Roman"/>
          <w:sz w:val="24"/>
          <w:szCs w:val="24"/>
        </w:rPr>
        <w:t>Департамента социального развития Тюменской области</w:t>
      </w:r>
      <w:r w:rsidR="00902665">
        <w:rPr>
          <w:rFonts w:ascii="Times New Roman" w:hAnsi="Times New Roman" w:cs="Times New Roman"/>
          <w:sz w:val="24"/>
          <w:szCs w:val="24"/>
        </w:rPr>
        <w:t>, н</w:t>
      </w:r>
      <w:r w:rsidR="00902665" w:rsidRPr="00F5760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="00902665">
        <w:rPr>
          <w:rFonts w:ascii="Times New Roman" w:hAnsi="Times New Roman" w:cs="Times New Roman"/>
          <w:sz w:val="24"/>
          <w:szCs w:val="24"/>
        </w:rPr>
        <w:t>в реестр поставщиков социальных услуг вошл</w:t>
      </w:r>
      <w:r w:rsidR="00D861AF">
        <w:rPr>
          <w:rFonts w:ascii="Times New Roman" w:hAnsi="Times New Roman" w:cs="Times New Roman"/>
          <w:sz w:val="24"/>
          <w:szCs w:val="24"/>
        </w:rPr>
        <w:t>а</w:t>
      </w:r>
      <w:r w:rsidR="00902665">
        <w:rPr>
          <w:rFonts w:ascii="Times New Roman" w:hAnsi="Times New Roman" w:cs="Times New Roman"/>
          <w:sz w:val="24"/>
          <w:szCs w:val="24"/>
        </w:rPr>
        <w:t xml:space="preserve"> </w:t>
      </w:r>
      <w:r w:rsidR="00D861AF">
        <w:rPr>
          <w:rFonts w:ascii="Times New Roman" w:hAnsi="Times New Roman" w:cs="Times New Roman"/>
          <w:sz w:val="24"/>
          <w:szCs w:val="24"/>
        </w:rPr>
        <w:t>51</w:t>
      </w:r>
      <w:r w:rsidR="0090266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861AF">
        <w:rPr>
          <w:rFonts w:ascii="Times New Roman" w:hAnsi="Times New Roman" w:cs="Times New Roman"/>
          <w:sz w:val="24"/>
          <w:szCs w:val="24"/>
        </w:rPr>
        <w:t>я</w:t>
      </w:r>
      <w:r w:rsidR="00902665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007A99" w:rsidRPr="00007A99">
        <w:rPr>
          <w:rFonts w:ascii="Times New Roman" w:hAnsi="Times New Roman" w:cs="Times New Roman"/>
          <w:sz w:val="24"/>
          <w:szCs w:val="24"/>
        </w:rPr>
        <w:t xml:space="preserve">1 коммерческая организация </w:t>
      </w:r>
      <w:r w:rsidR="00007A99">
        <w:rPr>
          <w:rFonts w:ascii="Times New Roman" w:hAnsi="Times New Roman" w:cs="Times New Roman"/>
          <w:sz w:val="24"/>
          <w:szCs w:val="24"/>
        </w:rPr>
        <w:t xml:space="preserve"> и </w:t>
      </w:r>
      <w:r w:rsidR="00D861AF">
        <w:rPr>
          <w:rFonts w:ascii="Times New Roman" w:hAnsi="Times New Roman" w:cs="Times New Roman"/>
          <w:sz w:val="24"/>
          <w:szCs w:val="24"/>
        </w:rPr>
        <w:t>3</w:t>
      </w:r>
      <w:r w:rsidR="00007A99">
        <w:rPr>
          <w:rFonts w:ascii="Times New Roman" w:hAnsi="Times New Roman" w:cs="Times New Roman"/>
          <w:sz w:val="24"/>
          <w:szCs w:val="24"/>
        </w:rPr>
        <w:t xml:space="preserve"> СО</w:t>
      </w:r>
      <w:r w:rsidR="00486760">
        <w:rPr>
          <w:rFonts w:ascii="Times New Roman" w:hAnsi="Times New Roman" w:cs="Times New Roman"/>
          <w:sz w:val="24"/>
          <w:szCs w:val="24"/>
        </w:rPr>
        <w:t xml:space="preserve"> НКО</w:t>
      </w:r>
      <w:r w:rsidR="00007A99">
        <w:rPr>
          <w:rFonts w:ascii="Times New Roman" w:hAnsi="Times New Roman" w:cs="Times New Roman"/>
          <w:sz w:val="24"/>
          <w:szCs w:val="24"/>
        </w:rPr>
        <w:t>:</w:t>
      </w:r>
      <w:r w:rsidR="009026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733" w:rsidRDefault="00902665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61AF" w:rsidRPr="00D861AF">
        <w:rPr>
          <w:rFonts w:ascii="Times New Roman" w:hAnsi="Times New Roman" w:cs="Times New Roman"/>
          <w:sz w:val="24"/>
          <w:szCs w:val="24"/>
        </w:rPr>
        <w:t>Автономная неком</w:t>
      </w:r>
      <w:r w:rsidR="00D861AF">
        <w:rPr>
          <w:rFonts w:ascii="Times New Roman" w:hAnsi="Times New Roman" w:cs="Times New Roman"/>
          <w:sz w:val="24"/>
          <w:szCs w:val="24"/>
        </w:rPr>
        <w:t>м</w:t>
      </w:r>
      <w:r w:rsidR="00D861AF" w:rsidRPr="00D861AF">
        <w:rPr>
          <w:rFonts w:ascii="Times New Roman" w:hAnsi="Times New Roman" w:cs="Times New Roman"/>
          <w:sz w:val="24"/>
          <w:szCs w:val="24"/>
        </w:rPr>
        <w:t>ерческая организация "Центр реализации социальных и благотворительных проектов "Сестры милосердия"</w:t>
      </w:r>
    </w:p>
    <w:p w:rsidR="00D861AF" w:rsidRDefault="00D861AF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61AF">
        <w:rPr>
          <w:rFonts w:ascii="Times New Roman" w:hAnsi="Times New Roman" w:cs="Times New Roman"/>
          <w:sz w:val="24"/>
          <w:szCs w:val="24"/>
        </w:rPr>
        <w:t>Тюменская городская общественная организация инвалидов по онкологическому заболеванию "ЗАБОТА"</w:t>
      </w:r>
    </w:p>
    <w:p w:rsidR="00D861AF" w:rsidRDefault="00D861AF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61AF">
        <w:rPr>
          <w:rFonts w:ascii="Times New Roman" w:hAnsi="Times New Roman" w:cs="Times New Roman"/>
          <w:sz w:val="24"/>
          <w:szCs w:val="24"/>
        </w:rPr>
        <w:t>Тюменская областная общественная организация "Будущее начинается сейчас"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7A99" w:rsidRDefault="00007A99" w:rsidP="001B50E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2016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НКО объявлены конкурсы </w:t>
      </w:r>
      <w:r w:rsidRPr="00007A99">
        <w:rPr>
          <w:rFonts w:ascii="Times New Roman" w:hAnsi="Times New Roman" w:cs="Times New Roman"/>
          <w:sz w:val="24"/>
          <w:szCs w:val="24"/>
        </w:rPr>
        <w:t>на получение субсидий из бюджета Тюменской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7A99" w:rsidRPr="00007A99" w:rsidRDefault="00007A99" w:rsidP="001B50E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A99">
        <w:rPr>
          <w:rFonts w:ascii="Times New Roman" w:hAnsi="Times New Roman" w:cs="Times New Roman"/>
          <w:sz w:val="24"/>
          <w:szCs w:val="24"/>
        </w:rPr>
        <w:t xml:space="preserve">Конкурс среди СОНКО на право получения субсидий по направлению «Профилактика асоциальных явлений, профилактика немедицинского потребления наркотических средств и психотропных веществ, комплексная реабилитация и </w:t>
      </w:r>
      <w:proofErr w:type="spellStart"/>
      <w:r w:rsidRPr="00007A99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007A99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 психотропные вещества в немедицинских целях" </w:t>
      </w:r>
    </w:p>
    <w:p w:rsidR="00007A99" w:rsidRPr="00007A99" w:rsidRDefault="00007A99" w:rsidP="001B50E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A99">
        <w:rPr>
          <w:rFonts w:ascii="Times New Roman" w:hAnsi="Times New Roman" w:cs="Times New Roman"/>
          <w:sz w:val="24"/>
          <w:szCs w:val="24"/>
        </w:rPr>
        <w:t>Конку</w:t>
      </w:r>
      <w:proofErr w:type="gramStart"/>
      <w:r w:rsidRPr="00007A99">
        <w:rPr>
          <w:rFonts w:ascii="Times New Roman" w:hAnsi="Times New Roman" w:cs="Times New Roman"/>
          <w:sz w:val="24"/>
          <w:szCs w:val="24"/>
        </w:rPr>
        <w:t>рс в сф</w:t>
      </w:r>
      <w:proofErr w:type="gramEnd"/>
      <w:r w:rsidRPr="00007A99">
        <w:rPr>
          <w:rFonts w:ascii="Times New Roman" w:hAnsi="Times New Roman" w:cs="Times New Roman"/>
          <w:sz w:val="24"/>
          <w:szCs w:val="24"/>
        </w:rPr>
        <w:t xml:space="preserve">ере молодежной политики среди детских и молодежных СОНКО на право получения субсидий по направлению «Деятельность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физической культуры и спорта" </w:t>
      </w:r>
    </w:p>
    <w:p w:rsidR="00007A99" w:rsidRDefault="00007A99" w:rsidP="001B50E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A99">
        <w:rPr>
          <w:rFonts w:ascii="Times New Roman" w:hAnsi="Times New Roman" w:cs="Times New Roman"/>
          <w:sz w:val="24"/>
          <w:szCs w:val="24"/>
        </w:rPr>
        <w:t xml:space="preserve">Конкурс среди СОНКО на право получения в 2016 году субсидий из бюджета Тюменской области по приоритетному направлению – деятельность в области физической культуры и спорта и содействие указанной деятельности — «Развитие и пропаганда видов спорта региональными спортивными федерациями» </w:t>
      </w:r>
    </w:p>
    <w:p w:rsidR="00007A99" w:rsidRDefault="00007A99" w:rsidP="001B50E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A99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 w:rsidRPr="00007A99">
        <w:rPr>
          <w:rFonts w:ascii="Times New Roman" w:hAnsi="Times New Roman" w:cs="Times New Roman"/>
          <w:sz w:val="24"/>
          <w:szCs w:val="24"/>
        </w:rPr>
        <w:t>среди СО НКО на право получения в текущем финансовом году субсидий из бюджета</w:t>
      </w:r>
      <w:proofErr w:type="gramEnd"/>
      <w:r w:rsidRPr="00007A99">
        <w:rPr>
          <w:rFonts w:ascii="Times New Roman" w:hAnsi="Times New Roman" w:cs="Times New Roman"/>
          <w:sz w:val="24"/>
          <w:szCs w:val="24"/>
        </w:rPr>
        <w:t xml:space="preserve"> Тюменской области по направлению «Развитие служб сопровождения инвалидов в целях содействия их трудоустройству с привлечением социально ориентированных некоммерческих организаций» </w:t>
      </w:r>
    </w:p>
    <w:p w:rsidR="00007A99" w:rsidRDefault="00007A99" w:rsidP="001B50E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A99">
        <w:rPr>
          <w:rFonts w:ascii="Times New Roman" w:hAnsi="Times New Roman" w:cs="Times New Roman"/>
          <w:sz w:val="24"/>
          <w:szCs w:val="24"/>
        </w:rPr>
        <w:t>Конкурс на право получения в текущем финансовом году субсидий из бюджета Тюменской области по направлению - деятельность в области культуры, а именно: Организация и проведение Всероссийского фестиваля а</w:t>
      </w:r>
      <w:r>
        <w:rPr>
          <w:rFonts w:ascii="Times New Roman" w:hAnsi="Times New Roman" w:cs="Times New Roman"/>
          <w:sz w:val="24"/>
          <w:szCs w:val="24"/>
        </w:rPr>
        <w:t xml:space="preserve">ктерской песни «Почти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Belcanto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861AF" w:rsidRDefault="00D861AF" w:rsidP="001B50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78F" w:rsidRPr="00F74EFE" w:rsidRDefault="00B12E74" w:rsidP="001B5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Поддержка СО НКО в </w:t>
      </w:r>
      <w:r w:rsidR="00486760">
        <w:rPr>
          <w:rFonts w:ascii="Times New Roman" w:hAnsi="Times New Roman" w:cs="Times New Roman"/>
          <w:b/>
          <w:sz w:val="24"/>
          <w:szCs w:val="24"/>
        </w:rPr>
        <w:t xml:space="preserve">Тюменской </w:t>
      </w:r>
      <w:r w:rsidR="002A0E07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C05E4E" w:rsidRDefault="006A178F" w:rsidP="001B5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05E4E" w:rsidRPr="00C05E4E">
        <w:rPr>
          <w:rFonts w:ascii="Times New Roman" w:hAnsi="Times New Roman" w:cs="Times New Roman"/>
          <w:sz w:val="24"/>
          <w:szCs w:val="24"/>
        </w:rPr>
        <w:t>Согласно Закону Тюменской области от 18.02.2016 № 2 «О поддержке социально ориентированных некоммерческих организаций в Тюменской области» г</w:t>
      </w:r>
      <w:r w:rsidR="00D24E32" w:rsidRPr="00C05E4E">
        <w:rPr>
          <w:rFonts w:ascii="Times New Roman" w:hAnsi="Times New Roman" w:cs="Times New Roman"/>
          <w:sz w:val="24"/>
          <w:szCs w:val="24"/>
        </w:rPr>
        <w:t xml:space="preserve">осударственная поддержка </w:t>
      </w:r>
      <w:r w:rsidR="00C05E4E" w:rsidRPr="00C05E4E">
        <w:rPr>
          <w:rFonts w:ascii="Times New Roman" w:hAnsi="Times New Roman" w:cs="Times New Roman"/>
          <w:sz w:val="24"/>
          <w:szCs w:val="24"/>
        </w:rPr>
        <w:t>СО НКО в регионе о</w:t>
      </w:r>
      <w:r w:rsidR="00D24E32" w:rsidRPr="00C05E4E">
        <w:rPr>
          <w:rFonts w:ascii="Times New Roman" w:hAnsi="Times New Roman" w:cs="Times New Roman"/>
          <w:sz w:val="24"/>
          <w:szCs w:val="24"/>
        </w:rPr>
        <w:t xml:space="preserve">существляется в формах, установленных Федеральным законом </w:t>
      </w:r>
      <w:r w:rsidR="00C05E4E" w:rsidRPr="00C05E4E">
        <w:rPr>
          <w:rFonts w:ascii="Times New Roman" w:hAnsi="Times New Roman" w:cs="Times New Roman"/>
          <w:sz w:val="24"/>
          <w:szCs w:val="24"/>
        </w:rPr>
        <w:t xml:space="preserve">"О некоммерческих организациях", а именно: </w:t>
      </w:r>
    </w:p>
    <w:p w:rsidR="00A04363" w:rsidRDefault="00C86B99" w:rsidP="001B5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86B99">
        <w:rPr>
          <w:rFonts w:ascii="Times New Roman" w:hAnsi="Times New Roman" w:cs="Times New Roman"/>
          <w:sz w:val="24"/>
          <w:szCs w:val="24"/>
        </w:rPr>
        <w:t>финансовая</w:t>
      </w:r>
      <w:proofErr w:type="gramEnd"/>
      <w:r w:rsidRPr="00C86B99">
        <w:rPr>
          <w:rFonts w:ascii="Times New Roman" w:hAnsi="Times New Roman" w:cs="Times New Roman"/>
          <w:sz w:val="24"/>
          <w:szCs w:val="24"/>
        </w:rPr>
        <w:t xml:space="preserve"> </w:t>
      </w:r>
      <w:r w:rsidR="00656C43">
        <w:rPr>
          <w:rFonts w:ascii="Times New Roman" w:hAnsi="Times New Roman" w:cs="Times New Roman"/>
          <w:sz w:val="24"/>
          <w:szCs w:val="24"/>
        </w:rPr>
        <w:t>– предоставление грантов и субсидий;</w:t>
      </w:r>
    </w:p>
    <w:p w:rsidR="00C86B99" w:rsidRPr="00C86B99" w:rsidRDefault="00C86B99" w:rsidP="001B5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6B99">
        <w:rPr>
          <w:rFonts w:ascii="Times New Roman" w:hAnsi="Times New Roman" w:cs="Times New Roman"/>
          <w:sz w:val="24"/>
          <w:szCs w:val="24"/>
        </w:rPr>
        <w:t>имущественная</w:t>
      </w:r>
      <w:proofErr w:type="gramEnd"/>
      <w:r w:rsidRPr="00C86B99">
        <w:rPr>
          <w:rFonts w:ascii="Times New Roman" w:hAnsi="Times New Roman" w:cs="Times New Roman"/>
          <w:sz w:val="24"/>
          <w:szCs w:val="24"/>
        </w:rPr>
        <w:t xml:space="preserve"> </w:t>
      </w:r>
      <w:r w:rsidR="00656C43">
        <w:rPr>
          <w:rFonts w:ascii="Times New Roman" w:hAnsi="Times New Roman" w:cs="Times New Roman"/>
          <w:sz w:val="24"/>
          <w:szCs w:val="24"/>
        </w:rPr>
        <w:t>– предоставление помещений на льготных условиях;</w:t>
      </w:r>
    </w:p>
    <w:p w:rsidR="00C86B99" w:rsidRDefault="00C86B99" w:rsidP="001B5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5E4E">
        <w:rPr>
          <w:rFonts w:ascii="Times New Roman" w:hAnsi="Times New Roman" w:cs="Times New Roman"/>
          <w:sz w:val="24"/>
          <w:szCs w:val="24"/>
        </w:rPr>
        <w:t>информационная</w:t>
      </w:r>
      <w:r w:rsidR="00656C43">
        <w:rPr>
          <w:rFonts w:ascii="Times New Roman" w:hAnsi="Times New Roman" w:cs="Times New Roman"/>
          <w:sz w:val="24"/>
          <w:szCs w:val="24"/>
        </w:rPr>
        <w:t>;</w:t>
      </w:r>
    </w:p>
    <w:p w:rsidR="00C86B99" w:rsidRPr="00C86B99" w:rsidRDefault="00C86B99" w:rsidP="001B5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86B99">
        <w:rPr>
          <w:rFonts w:ascii="Times New Roman" w:hAnsi="Times New Roman" w:cs="Times New Roman"/>
          <w:sz w:val="24"/>
          <w:szCs w:val="24"/>
        </w:rPr>
        <w:t>консультационная</w:t>
      </w:r>
      <w:r w:rsidR="00656C43">
        <w:rPr>
          <w:rFonts w:ascii="Times New Roman" w:hAnsi="Times New Roman" w:cs="Times New Roman"/>
          <w:sz w:val="24"/>
          <w:szCs w:val="24"/>
        </w:rPr>
        <w:t>;</w:t>
      </w:r>
    </w:p>
    <w:p w:rsidR="00A04363" w:rsidRDefault="00C86B99" w:rsidP="001B5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86B99">
        <w:rPr>
          <w:rFonts w:ascii="Times New Roman" w:hAnsi="Times New Roman" w:cs="Times New Roman"/>
          <w:sz w:val="24"/>
          <w:szCs w:val="24"/>
        </w:rPr>
        <w:t xml:space="preserve"> поддержка в области подготовки, дополнительного профессионального образования работников и добровольцев социально ориентирова</w:t>
      </w:r>
      <w:r w:rsidR="00656C43">
        <w:rPr>
          <w:rFonts w:ascii="Times New Roman" w:hAnsi="Times New Roman" w:cs="Times New Roman"/>
          <w:sz w:val="24"/>
          <w:szCs w:val="24"/>
        </w:rPr>
        <w:t>нных некоммерческих организаций;</w:t>
      </w:r>
    </w:p>
    <w:p w:rsidR="00A04363" w:rsidRDefault="00C86B99" w:rsidP="001B5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86B99">
        <w:rPr>
          <w:rFonts w:ascii="Times New Roman" w:hAnsi="Times New Roman" w:cs="Times New Roman"/>
          <w:sz w:val="24"/>
          <w:szCs w:val="24"/>
        </w:rPr>
        <w:t>предоставление социально ориентированным некоммерческим организ</w:t>
      </w:r>
      <w:r w:rsidR="00656C43">
        <w:rPr>
          <w:rFonts w:ascii="Times New Roman" w:hAnsi="Times New Roman" w:cs="Times New Roman"/>
          <w:sz w:val="24"/>
          <w:szCs w:val="24"/>
        </w:rPr>
        <w:t>ациям льгот по налогам и сборам;</w:t>
      </w:r>
    </w:p>
    <w:p w:rsidR="00C86B99" w:rsidRDefault="00C86B99" w:rsidP="001B5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86B99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</w:t>
      </w:r>
      <w:r w:rsidR="00A04363">
        <w:rPr>
          <w:rFonts w:ascii="Times New Roman" w:hAnsi="Times New Roman" w:cs="Times New Roman"/>
          <w:sz w:val="24"/>
          <w:szCs w:val="24"/>
        </w:rPr>
        <w:t xml:space="preserve">арственных и муниципальных нужд. </w:t>
      </w:r>
    </w:p>
    <w:p w:rsidR="004B04D3" w:rsidRPr="004B04D3" w:rsidRDefault="004B04D3" w:rsidP="001B5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4D3">
        <w:rPr>
          <w:rFonts w:ascii="Times New Roman" w:hAnsi="Times New Roman" w:cs="Times New Roman"/>
          <w:b/>
          <w:color w:val="000000"/>
          <w:sz w:val="24"/>
          <w:szCs w:val="24"/>
        </w:rPr>
        <w:t>23 марта 2016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состоялось первое </w:t>
      </w:r>
      <w:r w:rsidRPr="004B04D3">
        <w:rPr>
          <w:rFonts w:ascii="Times New Roman" w:hAnsi="Times New Roman" w:cs="Times New Roman"/>
          <w:b/>
          <w:sz w:val="24"/>
          <w:szCs w:val="24"/>
        </w:rPr>
        <w:t>заседание Координационного совета по вопросам развития и поддержки социально ориентированных некоммерческих организаций в Тюменской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 Г</w:t>
      </w:r>
      <w:r w:rsidRPr="004B04D3">
        <w:rPr>
          <w:rFonts w:ascii="Times New Roman" w:hAnsi="Times New Roman" w:cs="Times New Roman"/>
          <w:color w:val="000000"/>
          <w:sz w:val="24"/>
          <w:szCs w:val="24"/>
        </w:rPr>
        <w:t>убернатор Владимир Якушев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отметил, что в настоящее время с</w:t>
      </w:r>
      <w:r w:rsidRPr="004B04D3">
        <w:rPr>
          <w:rFonts w:ascii="Times New Roman" w:hAnsi="Times New Roman" w:cs="Times New Roman"/>
          <w:color w:val="000000"/>
          <w:sz w:val="24"/>
          <w:szCs w:val="24"/>
        </w:rPr>
        <w:t xml:space="preserve">оциально ориентированные некоммерческие организации готовы принимать более активное участие в развитии региона, их возможности необходимо использовать с максимальной пользой. Заместитель губернатора Ольга </w:t>
      </w:r>
      <w:proofErr w:type="spellStart"/>
      <w:r w:rsidRPr="004B04D3">
        <w:rPr>
          <w:rFonts w:ascii="Times New Roman" w:hAnsi="Times New Roman" w:cs="Times New Roman"/>
          <w:color w:val="000000"/>
          <w:sz w:val="24"/>
          <w:szCs w:val="24"/>
        </w:rPr>
        <w:t>Кузнечевских</w:t>
      </w:r>
      <w:proofErr w:type="spellEnd"/>
      <w:r w:rsidRPr="004B04D3">
        <w:rPr>
          <w:rFonts w:ascii="Times New Roman" w:hAnsi="Times New Roman" w:cs="Times New Roman"/>
          <w:color w:val="000000"/>
          <w:sz w:val="24"/>
          <w:szCs w:val="24"/>
        </w:rPr>
        <w:t xml:space="preserve"> проинформировала участников совета о том, что в регионе с ноября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года </w:t>
      </w:r>
      <w:r w:rsidRPr="004B04D3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база данных СОНКО, на данный момент в нее </w:t>
      </w:r>
      <w:proofErr w:type="gramStart"/>
      <w:r w:rsidRPr="004B04D3">
        <w:rPr>
          <w:rFonts w:ascii="Times New Roman" w:hAnsi="Times New Roman" w:cs="Times New Roman"/>
          <w:color w:val="000000"/>
          <w:sz w:val="24"/>
          <w:szCs w:val="24"/>
        </w:rPr>
        <w:t>включены</w:t>
      </w:r>
      <w:proofErr w:type="gramEnd"/>
      <w:r w:rsidRPr="004B04D3">
        <w:rPr>
          <w:rFonts w:ascii="Times New Roman" w:hAnsi="Times New Roman" w:cs="Times New Roman"/>
          <w:color w:val="000000"/>
          <w:sz w:val="24"/>
          <w:szCs w:val="24"/>
        </w:rPr>
        <w:t xml:space="preserve"> более 400 организаций.</w:t>
      </w:r>
    </w:p>
    <w:p w:rsidR="004B04D3" w:rsidRPr="004B04D3" w:rsidRDefault="004B04D3" w:rsidP="001B5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4D3">
        <w:rPr>
          <w:rFonts w:ascii="Times New Roman" w:hAnsi="Times New Roman" w:cs="Times New Roman"/>
          <w:color w:val="000000"/>
          <w:sz w:val="24"/>
          <w:szCs w:val="24"/>
        </w:rPr>
        <w:t>"Очевидно, что некоммерческие организации все активнее участвуют в решении многих социальных проблем, оказывают помощь семьям с детьми, ветеранам, пожилым людям, гражданам, оказавшимся в трудной жизненной ситуации, людям с ограниченными возможностями здоровья", - отметил Владимир Якушев.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04D3" w:rsidRDefault="004B04D3" w:rsidP="001B5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4D3">
        <w:rPr>
          <w:rFonts w:ascii="Times New Roman" w:hAnsi="Times New Roman" w:cs="Times New Roman"/>
          <w:color w:val="000000"/>
          <w:sz w:val="24"/>
          <w:szCs w:val="24"/>
        </w:rPr>
        <w:t>Он подчеркнул, что благодаря участию НКО тяжелобольным детям оказывается содействие в получении высокотехнологичной медицинской помощи, в том числе в зарубежных медицинских центрах в рамках проекта "Ключ к жизни". За счет открытия частных детских садов (тоже заслуга представителей некоммерческих организаций) решается проблема очередности в дошкольные учреждения. Глава региона также поблагодарил руководителей и членов ветеранских общественных организаций за участие в патриотическом воспитании молодежи, защите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пожилых людей.</w:t>
      </w:r>
    </w:p>
    <w:p w:rsidR="00656C43" w:rsidRPr="004B04D3" w:rsidRDefault="004B04D3" w:rsidP="001B5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04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заседании было принято решение сосредоточить общие усилия на решении важных для развития деятельности СОНКО вопросов. Среди них – реализация образовательных программ для представителей некоммерческих организаций, оказание им консультативной и организационной помощи. Все это поможет в достижении стратегической цели – расширении доступа СОНКО к предоставлению услуг в социальной сфере. </w:t>
      </w:r>
    </w:p>
    <w:p w:rsidR="00656C43" w:rsidRPr="004B04D3" w:rsidRDefault="00656C43" w:rsidP="001B5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54141" w:rsidRPr="00B12E74" w:rsidRDefault="00B12E74" w:rsidP="001B5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еречень НПА, регулирующих </w:t>
      </w:r>
      <w:r w:rsidR="00E47DA1" w:rsidRPr="00B12E7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оказание социальных услуг населению </w:t>
      </w:r>
    </w:p>
    <w:p w:rsidR="00454141" w:rsidRPr="00B12E74" w:rsidRDefault="00E47DA1" w:rsidP="001B5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социально-ориентированными некоммерческими организациями </w:t>
      </w:r>
    </w:p>
    <w:p w:rsidR="00E47DA1" w:rsidRPr="00B12E74" w:rsidRDefault="00E47DA1" w:rsidP="001B5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="007E42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Тюменской области</w:t>
      </w:r>
      <w:bookmarkStart w:id="0" w:name="_GoBack"/>
      <w:bookmarkEnd w:id="0"/>
    </w:p>
    <w:p w:rsidR="002A4C7B" w:rsidRPr="00B12E74" w:rsidRDefault="002A4C7B" w:rsidP="001B50E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142BC" w:rsidRDefault="00A142BC" w:rsidP="001B50E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Региональн</w:t>
      </w:r>
      <w:r w:rsidR="009352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ое законодательство в социальной сфере</w:t>
      </w:r>
      <w:r w:rsidRPr="00B12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2D2" w:rsidRDefault="009352D2" w:rsidP="001B50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D2">
        <w:rPr>
          <w:rFonts w:ascii="Times New Roman" w:hAnsi="Times New Roman" w:cs="Times New Roman"/>
          <w:sz w:val="24"/>
          <w:szCs w:val="24"/>
        </w:rPr>
        <w:t>Закон Тюменской области от 13 января 2001 года №244 «О профилактике наркомании и токсикомании в Тюменской области»</w:t>
      </w:r>
    </w:p>
    <w:p w:rsidR="00735FC8" w:rsidRDefault="007A696F" w:rsidP="001B50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Тюменской области от 22 декабря 2014 года N 664-п </w:t>
      </w:r>
      <w:r w:rsidR="00735FC8">
        <w:rPr>
          <w:rFonts w:ascii="Times New Roman" w:hAnsi="Times New Roman" w:cs="Times New Roman"/>
          <w:sz w:val="24"/>
          <w:szCs w:val="24"/>
        </w:rPr>
        <w:t>«О</w:t>
      </w:r>
      <w:r w:rsidR="00735FC8" w:rsidRPr="007A696F">
        <w:rPr>
          <w:rFonts w:ascii="Times New Roman" w:hAnsi="Times New Roman" w:cs="Times New Roman"/>
          <w:sz w:val="24"/>
          <w:szCs w:val="24"/>
        </w:rPr>
        <w:t>б утвержд</w:t>
      </w:r>
      <w:r w:rsidR="00735FC8">
        <w:rPr>
          <w:rFonts w:ascii="Times New Roman" w:hAnsi="Times New Roman" w:cs="Times New Roman"/>
          <w:sz w:val="24"/>
          <w:szCs w:val="24"/>
        </w:rPr>
        <w:t>ении государственной программы Тюменской области "О</w:t>
      </w:r>
      <w:r w:rsidR="00735FC8" w:rsidRPr="007A696F">
        <w:rPr>
          <w:rFonts w:ascii="Times New Roman" w:hAnsi="Times New Roman" w:cs="Times New Roman"/>
          <w:sz w:val="24"/>
          <w:szCs w:val="24"/>
        </w:rPr>
        <w:t>сновные</w:t>
      </w:r>
      <w:r w:rsidR="00735FC8">
        <w:rPr>
          <w:rFonts w:ascii="Times New Roman" w:hAnsi="Times New Roman" w:cs="Times New Roman"/>
          <w:sz w:val="24"/>
          <w:szCs w:val="24"/>
        </w:rPr>
        <w:t xml:space="preserve"> направления развития отрасли "С</w:t>
      </w:r>
      <w:r w:rsidR="00735FC8" w:rsidRPr="007A696F">
        <w:rPr>
          <w:rFonts w:ascii="Times New Roman" w:hAnsi="Times New Roman" w:cs="Times New Roman"/>
          <w:sz w:val="24"/>
          <w:szCs w:val="24"/>
        </w:rPr>
        <w:t>оциальная политика" до 2020 год</w:t>
      </w:r>
      <w:r w:rsidR="00735FC8">
        <w:rPr>
          <w:rFonts w:ascii="Times New Roman" w:hAnsi="Times New Roman" w:cs="Times New Roman"/>
          <w:sz w:val="24"/>
          <w:szCs w:val="24"/>
        </w:rPr>
        <w:t>а»</w:t>
      </w:r>
    </w:p>
    <w:p w:rsidR="00735FC8" w:rsidRPr="00735FC8" w:rsidRDefault="00735FC8" w:rsidP="001B50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FC8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22 декабря 2014 года N 667-п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35FC8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государственной программы Тюменской области "О</w:t>
      </w:r>
      <w:r w:rsidRPr="00735FC8">
        <w:rPr>
          <w:rFonts w:ascii="Times New Roman" w:hAnsi="Times New Roman" w:cs="Times New Roman"/>
          <w:sz w:val="24"/>
          <w:szCs w:val="24"/>
        </w:rPr>
        <w:t>сновные направления развития физической культуры и спорта, молодежной политики"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0B79" w:rsidRDefault="007A696F" w:rsidP="001B50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6F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30 декабря 2014 года N 700-п «Об утверждении государственной программы Тюменской области "Антинаркотическая программа" до 2020 года»</w:t>
      </w:r>
    </w:p>
    <w:p w:rsidR="009352D2" w:rsidRDefault="009352D2" w:rsidP="001B50E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BC" w:rsidRDefault="00A142BC" w:rsidP="001B50E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Создание условий для выхода СО НКО на рынок социальных услуг</w:t>
      </w:r>
    </w:p>
    <w:p w:rsidR="00A142BC" w:rsidRDefault="00A142BC" w:rsidP="001B50E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«Дорожные карты»</w:t>
      </w:r>
    </w:p>
    <w:p w:rsidR="008C0B79" w:rsidRPr="008C0B79" w:rsidRDefault="008C0B79" w:rsidP="001B50E6">
      <w:pPr>
        <w:pStyle w:val="a3"/>
        <w:numPr>
          <w:ilvl w:val="0"/>
          <w:numId w:val="1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B79">
        <w:rPr>
          <w:rFonts w:ascii="Times New Roman" w:hAnsi="Times New Roman" w:cs="Times New Roman"/>
          <w:sz w:val="24"/>
          <w:szCs w:val="24"/>
        </w:rPr>
        <w:t>Распоряжение Правительства Тю</w:t>
      </w:r>
      <w:r w:rsidR="00521970">
        <w:rPr>
          <w:rFonts w:ascii="Times New Roman" w:hAnsi="Times New Roman" w:cs="Times New Roman"/>
          <w:sz w:val="24"/>
          <w:szCs w:val="24"/>
        </w:rPr>
        <w:t>менской области от 04.03.2013 "</w:t>
      </w:r>
      <w:r w:rsidRPr="008C0B79">
        <w:rPr>
          <w:rFonts w:ascii="Times New Roman" w:hAnsi="Times New Roman" w:cs="Times New Roman"/>
          <w:sz w:val="24"/>
          <w:szCs w:val="24"/>
        </w:rPr>
        <w:t>Об утверждении регионального плана мероприятий ("Дорожной карты" "Повышение эффективности и качества услуг в сфере социального обслуживания населения" на 2013-2018 годы)</w:t>
      </w:r>
      <w:r w:rsidRPr="008C0B79">
        <w:rPr>
          <w:rFonts w:ascii="Times New Roman" w:hAnsi="Times New Roman" w:cs="Times New Roman"/>
          <w:sz w:val="24"/>
          <w:szCs w:val="24"/>
        </w:rPr>
        <w:tab/>
      </w:r>
    </w:p>
    <w:p w:rsidR="00223AA5" w:rsidRDefault="00223AA5" w:rsidP="001B50E6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BC" w:rsidRDefault="00A142BC" w:rsidP="001B50E6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E74">
        <w:rPr>
          <w:rFonts w:ascii="Times New Roman" w:hAnsi="Times New Roman" w:cs="Times New Roman"/>
          <w:b/>
          <w:sz w:val="24"/>
          <w:szCs w:val="24"/>
        </w:rPr>
        <w:t>НПА, регулирующие деятельность СО НКО, как поставщика социальных услуг населению</w:t>
      </w:r>
      <w:proofErr w:type="gramEnd"/>
    </w:p>
    <w:p w:rsidR="009352D2" w:rsidRDefault="009352D2" w:rsidP="001B50E6">
      <w:pPr>
        <w:pStyle w:val="a3"/>
        <w:numPr>
          <w:ilvl w:val="0"/>
          <w:numId w:val="2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2D2">
        <w:rPr>
          <w:rFonts w:ascii="Times New Roman" w:hAnsi="Times New Roman" w:cs="Times New Roman"/>
          <w:sz w:val="24"/>
          <w:szCs w:val="24"/>
        </w:rPr>
        <w:t>Закон Тюменской области от 02.12.2014 N 108 «О перечне социальных услуг, предоставляемых поставщиками социальных услуг»</w:t>
      </w:r>
    </w:p>
    <w:p w:rsidR="009352D2" w:rsidRDefault="009352D2" w:rsidP="001B50E6">
      <w:pPr>
        <w:pStyle w:val="a3"/>
        <w:numPr>
          <w:ilvl w:val="0"/>
          <w:numId w:val="2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2D2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03.10.2014 N 510-п «Об утверждении Порядка предоставления социальных услуг поставщиками социальных услуг в Тюменской области»</w:t>
      </w:r>
    </w:p>
    <w:p w:rsidR="00223AA5" w:rsidRPr="00223AA5" w:rsidRDefault="00223AA5" w:rsidP="001B50E6">
      <w:pPr>
        <w:pStyle w:val="a3"/>
        <w:numPr>
          <w:ilvl w:val="0"/>
          <w:numId w:val="2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AA5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02.10.2014 N 508-п «Об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</w:t>
      </w:r>
      <w:proofErr w:type="gramEnd"/>
    </w:p>
    <w:p w:rsidR="00223AA5" w:rsidRPr="00223AA5" w:rsidRDefault="00223AA5" w:rsidP="001B50E6">
      <w:pPr>
        <w:pStyle w:val="a3"/>
        <w:numPr>
          <w:ilvl w:val="0"/>
          <w:numId w:val="2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AA5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11.09.2014 N 486-п "Об утверждении порядка и размера выплаты компенсации поставщику или поставщикам социальных услуг, которые включены в реестр поставщиков социальных услуг Тюменской области, но не участвуют в выполнении государственного задания (заказа)"</w:t>
      </w:r>
      <w:r w:rsidRPr="00223AA5">
        <w:rPr>
          <w:rFonts w:ascii="Times New Roman" w:hAnsi="Times New Roman" w:cs="Times New Roman"/>
          <w:sz w:val="24"/>
          <w:szCs w:val="24"/>
        </w:rPr>
        <w:tab/>
      </w:r>
    </w:p>
    <w:p w:rsidR="00223AA5" w:rsidRPr="00223AA5" w:rsidRDefault="00223AA5" w:rsidP="001B50E6">
      <w:pPr>
        <w:pStyle w:val="a3"/>
        <w:numPr>
          <w:ilvl w:val="0"/>
          <w:numId w:val="2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AA5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03.09.2014 N 470-п «О формировании и ведении реестра поставщиков социальных услуг и регистра получателей социальных услуг»</w:t>
      </w:r>
    </w:p>
    <w:p w:rsidR="00564A6F" w:rsidRPr="00223AA5" w:rsidRDefault="00223AA5" w:rsidP="001B50E6">
      <w:pPr>
        <w:pStyle w:val="a3"/>
        <w:numPr>
          <w:ilvl w:val="0"/>
          <w:numId w:val="2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AA5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25.08.2014 N 452-п «Об утверждении порядка организации осуществления регионального государственного контроля (надзора) в сфере социального обслуживания в Тюменской области»</w:t>
      </w:r>
    </w:p>
    <w:p w:rsidR="009352D2" w:rsidRDefault="009352D2" w:rsidP="001B50E6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BC" w:rsidRDefault="00A142BC" w:rsidP="001B50E6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Финансирование СО НКО</w:t>
      </w:r>
    </w:p>
    <w:p w:rsidR="0054109A" w:rsidRDefault="0054109A" w:rsidP="001B50E6">
      <w:pPr>
        <w:pStyle w:val="a3"/>
        <w:numPr>
          <w:ilvl w:val="0"/>
          <w:numId w:val="25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09A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26 мая 2008 г. №139-п "Об утверждении положения о порядке и условиях предоставления субсидий некоммерческим организациям, осуществляющим деятельность по проведению социально-культурных мероприятий для работников образования и науки, здравоохранения, культуры"</w:t>
      </w:r>
    </w:p>
    <w:p w:rsidR="0054109A" w:rsidRPr="0054109A" w:rsidRDefault="0054109A" w:rsidP="001B50E6">
      <w:pPr>
        <w:pStyle w:val="a3"/>
        <w:numPr>
          <w:ilvl w:val="0"/>
          <w:numId w:val="25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09A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20 октября 2008г. № 307-п «О Порядке предоставления государственной поддержки в форме субсидий национально-культурным автономиям, иным общественным объединениям на реализацию общественно полезных (значимых) программ (мероприятий), религиозным организациям на реализацию общественно значимых культурно-просветительских программ и мероприятий»</w:t>
      </w:r>
    </w:p>
    <w:p w:rsidR="0054109A" w:rsidRDefault="0054109A" w:rsidP="001B50E6">
      <w:pPr>
        <w:pStyle w:val="a3"/>
        <w:numPr>
          <w:ilvl w:val="0"/>
          <w:numId w:val="25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09A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24 ноября 2009 г. №339-п "Об утверждении порядка определения объема и предоставления субсидий из областного бюджета некоммерческим организациям"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9A" w:rsidRDefault="0054109A" w:rsidP="001B50E6">
      <w:pPr>
        <w:pStyle w:val="a3"/>
        <w:numPr>
          <w:ilvl w:val="0"/>
          <w:numId w:val="25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09A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17 октября 2011 г. №363-п "Об утверждении порядка предоставления субсидий из бюджета Тюменской области социально ориентированным некоммерческим организациям"</w:t>
      </w:r>
    </w:p>
    <w:p w:rsidR="009352D2" w:rsidRDefault="009352D2" w:rsidP="001B50E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63C" w:rsidRDefault="00A142BC" w:rsidP="001B50E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Поддержка СО НКО</w:t>
      </w:r>
    </w:p>
    <w:p w:rsidR="0054109A" w:rsidRDefault="004B04D3" w:rsidP="001B50E6">
      <w:pPr>
        <w:pStyle w:val="a3"/>
        <w:numPr>
          <w:ilvl w:val="0"/>
          <w:numId w:val="2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09A">
        <w:rPr>
          <w:rFonts w:ascii="Times New Roman" w:hAnsi="Times New Roman" w:cs="Times New Roman"/>
          <w:sz w:val="24"/>
          <w:szCs w:val="24"/>
        </w:rPr>
        <w:t>Закон Тюменской области от 18.02.2016 № 2 «О поддержке социально ориентированных некоммерческих организаций в Тюменской области»</w:t>
      </w:r>
    </w:p>
    <w:p w:rsidR="0054109A" w:rsidRPr="0054109A" w:rsidRDefault="0054109A" w:rsidP="001B50E6">
      <w:pPr>
        <w:pStyle w:val="a3"/>
        <w:numPr>
          <w:ilvl w:val="0"/>
          <w:numId w:val="2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09A">
        <w:rPr>
          <w:rFonts w:ascii="Times New Roman" w:hAnsi="Times New Roman" w:cs="Times New Roman"/>
          <w:sz w:val="24"/>
          <w:szCs w:val="24"/>
        </w:rPr>
        <w:t>Закон Тюменской области от 28.12.2004 № 315 «О государственной поддержке национально-культурных автономий и иных общественных объединений в Тюменской области»</w:t>
      </w:r>
    </w:p>
    <w:p w:rsidR="003E128A" w:rsidRPr="0054109A" w:rsidRDefault="00521970" w:rsidP="001B50E6">
      <w:pPr>
        <w:pStyle w:val="a3"/>
        <w:numPr>
          <w:ilvl w:val="0"/>
          <w:numId w:val="2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09A">
        <w:rPr>
          <w:rFonts w:ascii="Times New Roman" w:hAnsi="Times New Roman" w:cs="Times New Roman"/>
          <w:sz w:val="24"/>
          <w:szCs w:val="24"/>
        </w:rPr>
        <w:t>Подпрограмма «Поддержка социально ориентированных некоммерческих организаций» государственной программы Тюменской области «Основные направления развития отрасли «Социальная политика» до 2020 года»</w:t>
      </w:r>
    </w:p>
    <w:p w:rsidR="0054109A" w:rsidRDefault="003E128A" w:rsidP="001B50E6">
      <w:pPr>
        <w:pStyle w:val="a3"/>
        <w:numPr>
          <w:ilvl w:val="0"/>
          <w:numId w:val="2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09A">
        <w:rPr>
          <w:rFonts w:ascii="Times New Roman" w:hAnsi="Times New Roman" w:cs="Times New Roman"/>
          <w:sz w:val="24"/>
          <w:szCs w:val="24"/>
        </w:rPr>
        <w:t>Распоряжение Правительства Тюменской области от 08.12.2015 N 1866-рп "Об утверждении плана мероприятий ("дорожной карты") "Формирование системы развития и поддержки социально ориентированных некоммерческих организаций в Тюменской области</w:t>
      </w:r>
      <w:r w:rsidR="0054109A">
        <w:rPr>
          <w:rFonts w:ascii="Times New Roman" w:hAnsi="Times New Roman" w:cs="Times New Roman"/>
          <w:sz w:val="24"/>
          <w:szCs w:val="24"/>
        </w:rPr>
        <w:t>"</w:t>
      </w:r>
    </w:p>
    <w:p w:rsidR="0054109A" w:rsidRDefault="009352D2" w:rsidP="001B50E6">
      <w:pPr>
        <w:pStyle w:val="a3"/>
        <w:numPr>
          <w:ilvl w:val="0"/>
          <w:numId w:val="2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09A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24.11.2008 № 334-п «О порядке принятия решения о передаче в аренду государственн</w:t>
      </w:r>
      <w:r w:rsidR="0054109A">
        <w:rPr>
          <w:rFonts w:ascii="Times New Roman" w:hAnsi="Times New Roman" w:cs="Times New Roman"/>
          <w:sz w:val="24"/>
          <w:szCs w:val="24"/>
        </w:rPr>
        <w:t>ого имущества Тюменской области»</w:t>
      </w:r>
    </w:p>
    <w:p w:rsidR="009352D2" w:rsidRPr="0054109A" w:rsidRDefault="009352D2" w:rsidP="001B50E6">
      <w:pPr>
        <w:pStyle w:val="a3"/>
        <w:numPr>
          <w:ilvl w:val="0"/>
          <w:numId w:val="2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09A">
        <w:rPr>
          <w:rFonts w:ascii="Times New Roman" w:hAnsi="Times New Roman" w:cs="Times New Roman"/>
          <w:sz w:val="24"/>
          <w:szCs w:val="24"/>
        </w:rPr>
        <w:t>Закон Тюменской области от 28.12.2004 № 307 «Об управлении и распоряжении государственной собственностью Тюменской области»</w:t>
      </w:r>
    </w:p>
    <w:p w:rsidR="00A94839" w:rsidRPr="002A4C7B" w:rsidRDefault="00A94839" w:rsidP="001B50E6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1A274D" w:rsidRPr="002A4C7B" w:rsidRDefault="001A274D" w:rsidP="001B50E6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200921" w:rsidRPr="002A4C7B" w:rsidRDefault="00200921" w:rsidP="001B50E6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sectPr w:rsidR="00200921" w:rsidRPr="002A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BA"/>
    <w:multiLevelType w:val="hybridMultilevel"/>
    <w:tmpl w:val="AE2C7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B9B"/>
    <w:multiLevelType w:val="hybridMultilevel"/>
    <w:tmpl w:val="AE9890C6"/>
    <w:lvl w:ilvl="0" w:tplc="6EC26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D2A2D99"/>
    <w:multiLevelType w:val="hybridMultilevel"/>
    <w:tmpl w:val="863655E6"/>
    <w:lvl w:ilvl="0" w:tplc="71763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07C0D"/>
    <w:multiLevelType w:val="hybridMultilevel"/>
    <w:tmpl w:val="25AA48F4"/>
    <w:lvl w:ilvl="0" w:tplc="69A68C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5101AA3"/>
    <w:multiLevelType w:val="hybridMultilevel"/>
    <w:tmpl w:val="84DC5876"/>
    <w:lvl w:ilvl="0" w:tplc="6436C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D042C9E"/>
    <w:multiLevelType w:val="hybridMultilevel"/>
    <w:tmpl w:val="3CD29516"/>
    <w:lvl w:ilvl="0" w:tplc="13E6AF72">
      <w:start w:val="1"/>
      <w:numFmt w:val="decimal"/>
      <w:lvlText w:val="%1."/>
      <w:lvlJc w:val="left"/>
      <w:pPr>
        <w:ind w:left="7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E023B65"/>
    <w:multiLevelType w:val="hybridMultilevel"/>
    <w:tmpl w:val="D13EB16E"/>
    <w:lvl w:ilvl="0" w:tplc="56160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FA24CE"/>
    <w:multiLevelType w:val="hybridMultilevel"/>
    <w:tmpl w:val="E1227C9C"/>
    <w:lvl w:ilvl="0" w:tplc="DEA4C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12EA5"/>
    <w:multiLevelType w:val="hybridMultilevel"/>
    <w:tmpl w:val="34B8FAEA"/>
    <w:lvl w:ilvl="0" w:tplc="4D8ED3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D4C42E8"/>
    <w:multiLevelType w:val="hybridMultilevel"/>
    <w:tmpl w:val="34806E20"/>
    <w:lvl w:ilvl="0" w:tplc="1DAEF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1D62"/>
    <w:multiLevelType w:val="hybridMultilevel"/>
    <w:tmpl w:val="FDA0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36972"/>
    <w:multiLevelType w:val="hybridMultilevel"/>
    <w:tmpl w:val="96DAC036"/>
    <w:lvl w:ilvl="0" w:tplc="0F9C3A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8081356"/>
    <w:multiLevelType w:val="hybridMultilevel"/>
    <w:tmpl w:val="0F04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B2EB5"/>
    <w:multiLevelType w:val="hybridMultilevel"/>
    <w:tmpl w:val="85A69DF2"/>
    <w:lvl w:ilvl="0" w:tplc="36827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E938D4"/>
    <w:multiLevelType w:val="hybridMultilevel"/>
    <w:tmpl w:val="D674A1EC"/>
    <w:lvl w:ilvl="0" w:tplc="5502C2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F9142F"/>
    <w:multiLevelType w:val="hybridMultilevel"/>
    <w:tmpl w:val="7F705C20"/>
    <w:lvl w:ilvl="0" w:tplc="9DB250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DC049CE"/>
    <w:multiLevelType w:val="hybridMultilevel"/>
    <w:tmpl w:val="16AC4A9A"/>
    <w:lvl w:ilvl="0" w:tplc="7FDEF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40759A"/>
    <w:multiLevelType w:val="hybridMultilevel"/>
    <w:tmpl w:val="965AA806"/>
    <w:lvl w:ilvl="0" w:tplc="E960A9C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5FBD2BD9"/>
    <w:multiLevelType w:val="hybridMultilevel"/>
    <w:tmpl w:val="047C8AE4"/>
    <w:lvl w:ilvl="0" w:tplc="1E7E0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15214F"/>
    <w:multiLevelType w:val="hybridMultilevel"/>
    <w:tmpl w:val="E9609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E17A7"/>
    <w:multiLevelType w:val="multilevel"/>
    <w:tmpl w:val="3E7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B32976"/>
    <w:multiLevelType w:val="hybridMultilevel"/>
    <w:tmpl w:val="3BA20924"/>
    <w:lvl w:ilvl="0" w:tplc="79C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6E40D6"/>
    <w:multiLevelType w:val="hybridMultilevel"/>
    <w:tmpl w:val="81D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21CC4"/>
    <w:multiLevelType w:val="hybridMultilevel"/>
    <w:tmpl w:val="3076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2057B"/>
    <w:multiLevelType w:val="hybridMultilevel"/>
    <w:tmpl w:val="7FE4C6C2"/>
    <w:lvl w:ilvl="0" w:tplc="D7044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75A63353"/>
    <w:multiLevelType w:val="hybridMultilevel"/>
    <w:tmpl w:val="DDE8A142"/>
    <w:lvl w:ilvl="0" w:tplc="D6FAD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3F1B5E"/>
    <w:multiLevelType w:val="hybridMultilevel"/>
    <w:tmpl w:val="AE268A98"/>
    <w:lvl w:ilvl="0" w:tplc="34841D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79200065"/>
    <w:multiLevelType w:val="hybridMultilevel"/>
    <w:tmpl w:val="85BE366C"/>
    <w:lvl w:ilvl="0" w:tplc="C00047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24"/>
  </w:num>
  <w:num w:numId="5">
    <w:abstractNumId w:val="27"/>
  </w:num>
  <w:num w:numId="6">
    <w:abstractNumId w:val="10"/>
  </w:num>
  <w:num w:numId="7">
    <w:abstractNumId w:val="7"/>
  </w:num>
  <w:num w:numId="8">
    <w:abstractNumId w:val="14"/>
  </w:num>
  <w:num w:numId="9">
    <w:abstractNumId w:val="23"/>
  </w:num>
  <w:num w:numId="10">
    <w:abstractNumId w:val="20"/>
  </w:num>
  <w:num w:numId="11">
    <w:abstractNumId w:val="12"/>
  </w:num>
  <w:num w:numId="12">
    <w:abstractNumId w:val="16"/>
  </w:num>
  <w:num w:numId="13">
    <w:abstractNumId w:val="22"/>
  </w:num>
  <w:num w:numId="14">
    <w:abstractNumId w:val="9"/>
  </w:num>
  <w:num w:numId="15">
    <w:abstractNumId w:val="19"/>
  </w:num>
  <w:num w:numId="16">
    <w:abstractNumId w:val="13"/>
  </w:num>
  <w:num w:numId="17">
    <w:abstractNumId w:val="17"/>
  </w:num>
  <w:num w:numId="18">
    <w:abstractNumId w:val="6"/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1"/>
  </w:num>
  <w:num w:numId="24">
    <w:abstractNumId w:val="4"/>
  </w:num>
  <w:num w:numId="25">
    <w:abstractNumId w:val="18"/>
  </w:num>
  <w:num w:numId="26">
    <w:abstractNumId w:val="26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ED"/>
    <w:rsid w:val="00007A99"/>
    <w:rsid w:val="000300E6"/>
    <w:rsid w:val="000627A8"/>
    <w:rsid w:val="000C059D"/>
    <w:rsid w:val="000F2FE5"/>
    <w:rsid w:val="00120E1F"/>
    <w:rsid w:val="00133037"/>
    <w:rsid w:val="00147437"/>
    <w:rsid w:val="001711D0"/>
    <w:rsid w:val="001A274D"/>
    <w:rsid w:val="001B50E6"/>
    <w:rsid w:val="001F6BAC"/>
    <w:rsid w:val="00200921"/>
    <w:rsid w:val="00212A8E"/>
    <w:rsid w:val="00214B14"/>
    <w:rsid w:val="00223AA5"/>
    <w:rsid w:val="0026463C"/>
    <w:rsid w:val="00266C7C"/>
    <w:rsid w:val="00287065"/>
    <w:rsid w:val="002A0E07"/>
    <w:rsid w:val="002A4C7B"/>
    <w:rsid w:val="00350AE8"/>
    <w:rsid w:val="003E128A"/>
    <w:rsid w:val="00426733"/>
    <w:rsid w:val="00454141"/>
    <w:rsid w:val="00466E14"/>
    <w:rsid w:val="00486760"/>
    <w:rsid w:val="004B04D3"/>
    <w:rsid w:val="004D611E"/>
    <w:rsid w:val="00521970"/>
    <w:rsid w:val="0054109A"/>
    <w:rsid w:val="00564A6F"/>
    <w:rsid w:val="005951A7"/>
    <w:rsid w:val="005D0CAA"/>
    <w:rsid w:val="005F2D9C"/>
    <w:rsid w:val="00625482"/>
    <w:rsid w:val="00646017"/>
    <w:rsid w:val="00656C43"/>
    <w:rsid w:val="006800E6"/>
    <w:rsid w:val="0069480D"/>
    <w:rsid w:val="006A178F"/>
    <w:rsid w:val="006B61DE"/>
    <w:rsid w:val="00721471"/>
    <w:rsid w:val="00735FC8"/>
    <w:rsid w:val="007A696F"/>
    <w:rsid w:val="007D35C2"/>
    <w:rsid w:val="007E424F"/>
    <w:rsid w:val="007F00AB"/>
    <w:rsid w:val="00800872"/>
    <w:rsid w:val="00874B6D"/>
    <w:rsid w:val="008C0972"/>
    <w:rsid w:val="008C0B79"/>
    <w:rsid w:val="008F4A0F"/>
    <w:rsid w:val="00902665"/>
    <w:rsid w:val="009352D2"/>
    <w:rsid w:val="009476ED"/>
    <w:rsid w:val="00956DF9"/>
    <w:rsid w:val="00987619"/>
    <w:rsid w:val="009A76E5"/>
    <w:rsid w:val="00A00C93"/>
    <w:rsid w:val="00A04363"/>
    <w:rsid w:val="00A072BE"/>
    <w:rsid w:val="00A142BC"/>
    <w:rsid w:val="00A5768C"/>
    <w:rsid w:val="00A74DAF"/>
    <w:rsid w:val="00A94839"/>
    <w:rsid w:val="00AA40A3"/>
    <w:rsid w:val="00AD6B4D"/>
    <w:rsid w:val="00AE0BC9"/>
    <w:rsid w:val="00B029C5"/>
    <w:rsid w:val="00B12E74"/>
    <w:rsid w:val="00B32941"/>
    <w:rsid w:val="00B34CB1"/>
    <w:rsid w:val="00BB1DB4"/>
    <w:rsid w:val="00BC1750"/>
    <w:rsid w:val="00BC76F6"/>
    <w:rsid w:val="00C0050F"/>
    <w:rsid w:val="00C05E4E"/>
    <w:rsid w:val="00C13174"/>
    <w:rsid w:val="00C63975"/>
    <w:rsid w:val="00C82BB6"/>
    <w:rsid w:val="00C86B99"/>
    <w:rsid w:val="00CE6922"/>
    <w:rsid w:val="00CF1445"/>
    <w:rsid w:val="00D24E32"/>
    <w:rsid w:val="00D861AF"/>
    <w:rsid w:val="00E2494F"/>
    <w:rsid w:val="00E437CD"/>
    <w:rsid w:val="00E47DA1"/>
    <w:rsid w:val="00E7550C"/>
    <w:rsid w:val="00EF079E"/>
    <w:rsid w:val="00EF637D"/>
    <w:rsid w:val="00F233E1"/>
    <w:rsid w:val="00F3312E"/>
    <w:rsid w:val="00F66262"/>
    <w:rsid w:val="00FA1256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16</cp:revision>
  <dcterms:created xsi:type="dcterms:W3CDTF">2016-05-18T04:24:00Z</dcterms:created>
  <dcterms:modified xsi:type="dcterms:W3CDTF">2016-06-06T06:59:00Z</dcterms:modified>
</cp:coreProperties>
</file>