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4" w:rsidRPr="00F74EFE" w:rsidRDefault="00CD0774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CD0774" w:rsidRDefault="00CD0774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74">
        <w:rPr>
          <w:rFonts w:ascii="Times New Roman" w:hAnsi="Times New Roman" w:cs="Times New Roman"/>
          <w:b/>
          <w:sz w:val="24"/>
          <w:szCs w:val="24"/>
        </w:rPr>
        <w:t xml:space="preserve">«Региональные условия включения СО НКО в оказание социальных услуг»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  <w:r w:rsidRPr="00CD0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774" w:rsidRDefault="00CD0774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74" w:rsidRPr="00CD0774" w:rsidRDefault="00CD0774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74">
        <w:rPr>
          <w:rFonts w:ascii="Times New Roman" w:hAnsi="Times New Roman" w:cs="Times New Roman"/>
          <w:b/>
          <w:sz w:val="24"/>
          <w:szCs w:val="24"/>
        </w:rPr>
        <w:t xml:space="preserve">Реализация Федерального закона № 442-ФЗ «Об основах социального обслуживания граждан в Российской Федерации» в </w:t>
      </w:r>
      <w:r>
        <w:rPr>
          <w:rFonts w:ascii="Times New Roman" w:hAnsi="Times New Roman" w:cs="Times New Roman"/>
          <w:b/>
          <w:sz w:val="24"/>
          <w:szCs w:val="24"/>
        </w:rPr>
        <w:t>Красноярском крае</w:t>
      </w:r>
    </w:p>
    <w:p w:rsidR="00CD0774" w:rsidRDefault="00CD0774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442-ФЗ «Об основах социального обслуживания граждан в Российской Федерации» в 201</w:t>
      </w:r>
      <w:r>
        <w:rPr>
          <w:rFonts w:ascii="Times New Roman" w:hAnsi="Times New Roman" w:cs="Times New Roman"/>
          <w:sz w:val="24"/>
          <w:szCs w:val="24"/>
        </w:rPr>
        <w:t>3-2015г.</w:t>
      </w:r>
      <w:r w:rsidRPr="00CD0774">
        <w:rPr>
          <w:rFonts w:ascii="Times New Roman" w:hAnsi="Times New Roman" w:cs="Times New Roman"/>
          <w:sz w:val="24"/>
          <w:szCs w:val="24"/>
        </w:rPr>
        <w:t xml:space="preserve"> на региональном уровне были приняты: </w:t>
      </w:r>
      <w:proofErr w:type="gramStart"/>
      <w:r w:rsidRPr="00CD0774">
        <w:rPr>
          <w:rFonts w:ascii="Times New Roman" w:hAnsi="Times New Roman" w:cs="Times New Roman"/>
          <w:sz w:val="24"/>
          <w:szCs w:val="24"/>
        </w:rPr>
        <w:t>Закон Красноярского края № 7-3023 от 16.12.2014 «Об организации социального обслуживания граждан в Красноярском крае»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774">
        <w:rPr>
          <w:rFonts w:ascii="Times New Roman" w:hAnsi="Times New Roman" w:cs="Times New Roman"/>
          <w:sz w:val="24"/>
          <w:szCs w:val="24"/>
        </w:rPr>
        <w:t>Закон  Красноярского края № 7-3025 от 16.12.2014 «О внесении изменений в Закон края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774">
        <w:rPr>
          <w:rFonts w:ascii="Times New Roman" w:hAnsi="Times New Roman" w:cs="Times New Roman"/>
          <w:sz w:val="24"/>
          <w:szCs w:val="24"/>
        </w:rPr>
        <w:t>а так же 2</w:t>
      </w:r>
      <w:r w:rsidR="005369FB">
        <w:rPr>
          <w:rFonts w:ascii="Times New Roman" w:hAnsi="Times New Roman" w:cs="Times New Roman"/>
          <w:sz w:val="24"/>
          <w:szCs w:val="24"/>
        </w:rPr>
        <w:t>0</w:t>
      </w:r>
      <w:r w:rsidRPr="00CD0774">
        <w:rPr>
          <w:rFonts w:ascii="Times New Roman" w:hAnsi="Times New Roman" w:cs="Times New Roman"/>
          <w:sz w:val="24"/>
          <w:szCs w:val="24"/>
        </w:rPr>
        <w:t xml:space="preserve"> подзаконных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края </w:t>
      </w:r>
      <w:r w:rsidRPr="00CD0774">
        <w:rPr>
          <w:rFonts w:ascii="Times New Roman" w:hAnsi="Times New Roman" w:cs="Times New Roman"/>
          <w:sz w:val="24"/>
          <w:szCs w:val="24"/>
        </w:rPr>
        <w:t>(</w:t>
      </w:r>
      <w:r w:rsidR="005369FB">
        <w:rPr>
          <w:rFonts w:ascii="Times New Roman" w:hAnsi="Times New Roman" w:cs="Times New Roman"/>
          <w:sz w:val="24"/>
          <w:szCs w:val="24"/>
        </w:rPr>
        <w:t>18</w:t>
      </w:r>
      <w:r w:rsidRPr="00CD077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369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CD0774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774">
        <w:rPr>
          <w:rFonts w:ascii="Times New Roman" w:hAnsi="Times New Roman" w:cs="Times New Roman"/>
          <w:sz w:val="24"/>
          <w:szCs w:val="24"/>
        </w:rPr>
        <w:t xml:space="preserve"> Министерства социальной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 w:rsidRPr="00CD0774">
        <w:rPr>
          <w:rFonts w:ascii="Times New Roman" w:hAnsi="Times New Roman" w:cs="Times New Roman"/>
          <w:sz w:val="24"/>
          <w:szCs w:val="24"/>
        </w:rPr>
        <w:t>):</w:t>
      </w:r>
      <w:r w:rsidRPr="00CD0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 № 330-п от  30.06.2015 "Об утверждении тарифов на социальные услуги, предоставляемые поставщиками социальных услуг на территории Красноярского края"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 № 606-п от  17.12.2014 "Об утверждении нормативов штатной численности краевых государственных учрежд</w:t>
      </w:r>
      <w:r>
        <w:rPr>
          <w:rFonts w:ascii="Times New Roman" w:hAnsi="Times New Roman" w:cs="Times New Roman"/>
          <w:sz w:val="24"/>
          <w:szCs w:val="24"/>
        </w:rPr>
        <w:t>ений социального обслуживания"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 610-п от 17.12.2014 «Об утверждении порядка формирования и ведения регистра получателей социальных услуг»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№600-п от 17.12.2014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№609-п от 17.12.2014  «О порядке формирования и ведения реестра поставщиков социальных услуг»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 608-п от 17.12.2014 «Об утверждении Порядка реализации государственных программ в сфере социального обслуживания граждан»</w:t>
      </w:r>
    </w:p>
    <w:p w:rsidR="00CD0774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 № 607-п от 17.12.2014 "Об утверждении норм питания в краевых учреждениях социального обслуживания"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774">
        <w:rPr>
          <w:rFonts w:ascii="Times New Roman" w:hAnsi="Times New Roman" w:cs="Times New Roman"/>
          <w:sz w:val="24"/>
          <w:szCs w:val="24"/>
        </w:rPr>
        <w:t>Постановление  Правительства Красноярского края № 605-п от 17.12.2014  "Об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</w:t>
      </w:r>
      <w:r w:rsidR="005369FB">
        <w:rPr>
          <w:rFonts w:ascii="Times New Roman" w:hAnsi="Times New Roman" w:cs="Times New Roman"/>
          <w:sz w:val="24"/>
          <w:szCs w:val="24"/>
        </w:rPr>
        <w:t>ниями социального обслуживания"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№ 604 от 17.12.2014  "Об определении размера компенсации и порядка её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  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№603 от 17.12.2014 "Об утверждении размера платы за предоставление социальных услуг и порядка её взимания"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 602-п от 17.12.2014 "О Порядке организации осуществления регионального государственного контроля (надзора) в сфере социального обслуживания граждан в Красноярском крае"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Красноярского края № 601-п от 17.12.2014  "О порядке утверждения тарифов на социальные услуги на основании </w:t>
      </w:r>
      <w:proofErr w:type="spellStart"/>
      <w:r w:rsidRPr="005369FB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5369FB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№ 599 от 17.12.2014 "Об утверждении </w:t>
      </w:r>
      <w:proofErr w:type="gramStart"/>
      <w:r w:rsidRPr="005369FB">
        <w:rPr>
          <w:rFonts w:ascii="Times New Roman" w:hAnsi="Times New Roman" w:cs="Times New Roman"/>
          <w:sz w:val="24"/>
          <w:szCs w:val="24"/>
        </w:rPr>
        <w:t>порядка межведомственного взаимодействия органов исполнительной власти Красноярского края</w:t>
      </w:r>
      <w:proofErr w:type="gramEnd"/>
      <w:r w:rsidRPr="005369FB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 и социального сопровождения"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 № 598 от 17.12.2014 "Об  утверждении </w:t>
      </w:r>
      <w:proofErr w:type="gramStart"/>
      <w:r w:rsidRPr="005369FB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исполнительной власти Красноярского края</w:t>
      </w:r>
      <w:proofErr w:type="gramEnd"/>
      <w:r w:rsidRPr="005369FB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в сфере социального обслуживания"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9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 № 591-п от 09.12.2014 "О Порядке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самообслуживанию"  </w:t>
      </w:r>
      <w:proofErr w:type="gramEnd"/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Постановление  Правительства Красноярского края № 584-п от 09.12.2014  "Об установлении размера и порядка компенсации стоимости проезда на автомобильном транспорте общего пользования (кроме такси) работникам краевых и муниципальных учреждений социального обслуживания"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 579-п от  09.12.2014 "Об утверждении перечней и норм бесплатного обеспечения специальной одеждой, обувью и инвентарем работников краевых и муниципальных учре</w:t>
      </w:r>
      <w:r w:rsidR="005369FB">
        <w:rPr>
          <w:rFonts w:ascii="Times New Roman" w:hAnsi="Times New Roman" w:cs="Times New Roman"/>
          <w:sz w:val="24"/>
          <w:szCs w:val="24"/>
        </w:rPr>
        <w:t>ждений социального обслуживания</w:t>
      </w:r>
      <w:r w:rsidRPr="005369FB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непосредственное предоставление социальных услуг гражданам"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 557-п от 21.11.2014 «Об утверждении номенклатуры организаций социального обслуживания в Красноярском крае»</w:t>
      </w:r>
    </w:p>
    <w:p w:rsid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края № 79-Н от 14.11.2014  "О Порядке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учреждениями"</w:t>
      </w:r>
    </w:p>
    <w:p w:rsidR="00CD0774" w:rsidRPr="005369FB" w:rsidRDefault="00CD0774" w:rsidP="00BA70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края № 529-ОД от 20.11.2013  "Об утверждении порядка  размещения информации и документов,  подлежащих к размещению краевыми государственными учреждениями социального обслуживания населения в информационно-телекоммуникационной сети «Интернет"</w:t>
      </w:r>
    </w:p>
    <w:p w:rsidR="005369FB" w:rsidRPr="005369FB" w:rsidRDefault="005369FB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Приказом Министерства социальной политики Красноярского края от </w:t>
      </w:r>
      <w:r w:rsidRPr="005369FB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 xml:space="preserve">4 » октября 2014 года </w:t>
      </w:r>
      <w:r w:rsidRPr="005369FB">
        <w:rPr>
          <w:rFonts w:ascii="Times New Roman" w:hAnsi="Times New Roman" w:cs="Times New Roman"/>
          <w:sz w:val="24"/>
          <w:szCs w:val="24"/>
        </w:rPr>
        <w:t>№ 444-ОД</w:t>
      </w:r>
      <w:r>
        <w:rPr>
          <w:rFonts w:ascii="Times New Roman" w:hAnsi="Times New Roman" w:cs="Times New Roman"/>
          <w:sz w:val="24"/>
          <w:szCs w:val="24"/>
        </w:rPr>
        <w:t xml:space="preserve"> был утвержден </w:t>
      </w:r>
      <w:r w:rsidRPr="005369FB">
        <w:rPr>
          <w:rFonts w:ascii="Times New Roman" w:hAnsi="Times New Roman" w:cs="Times New Roman"/>
          <w:sz w:val="24"/>
          <w:szCs w:val="24"/>
        </w:rPr>
        <w:t xml:space="preserve">План мероприятий по организации информационно-разъяснительной работы по реализации Федерального закона от 28.12.2013 № 442-ФЗ «Об основах социального обслуживания граждан в Российской Федерации» на территории </w:t>
      </w:r>
      <w:r w:rsidR="00D81CC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5369FB">
        <w:rPr>
          <w:rFonts w:ascii="Times New Roman" w:hAnsi="Times New Roman" w:cs="Times New Roman"/>
          <w:sz w:val="24"/>
          <w:szCs w:val="24"/>
        </w:rPr>
        <w:t xml:space="preserve">, в который вошли мероприятия, направленные </w:t>
      </w:r>
      <w:proofErr w:type="gramStart"/>
      <w:r w:rsidRPr="005369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6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9FB" w:rsidRPr="005369FB" w:rsidRDefault="005369FB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 xml:space="preserve">- разъяснение основных положений законодательства о социальном обслуживании граждан в Российской Федерации и </w:t>
      </w:r>
      <w:r w:rsidR="00D81CCA">
        <w:rPr>
          <w:rFonts w:ascii="Times New Roman" w:hAnsi="Times New Roman" w:cs="Times New Roman"/>
          <w:sz w:val="24"/>
          <w:szCs w:val="24"/>
        </w:rPr>
        <w:t>Красноярском крае</w:t>
      </w:r>
      <w:bookmarkStart w:id="0" w:name="_GoBack"/>
      <w:bookmarkEnd w:id="0"/>
      <w:r w:rsidRPr="005369FB">
        <w:rPr>
          <w:rFonts w:ascii="Times New Roman" w:hAnsi="Times New Roman" w:cs="Times New Roman"/>
          <w:sz w:val="24"/>
          <w:szCs w:val="24"/>
        </w:rPr>
        <w:t>, прав и обязанностей получателей и поставщиков социальных услуг;</w:t>
      </w:r>
    </w:p>
    <w:p w:rsidR="00CD0774" w:rsidRDefault="005369FB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>- разработку информационных и методических материалов для получателей и поставщиков социальных услуг.</w:t>
      </w:r>
    </w:p>
    <w:p w:rsidR="005369FB" w:rsidRDefault="005369FB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9FB">
        <w:rPr>
          <w:rFonts w:ascii="Times New Roman" w:hAnsi="Times New Roman" w:cs="Times New Roman"/>
          <w:sz w:val="24"/>
          <w:szCs w:val="24"/>
        </w:rPr>
        <w:t xml:space="preserve">По данным, опубликованным на официальном сайте Министерства социальной </w:t>
      </w:r>
      <w:r>
        <w:rPr>
          <w:rFonts w:ascii="Times New Roman" w:hAnsi="Times New Roman" w:cs="Times New Roman"/>
          <w:sz w:val="24"/>
          <w:szCs w:val="24"/>
        </w:rPr>
        <w:t>политики Красноярского края</w:t>
      </w:r>
      <w:r w:rsidRPr="005369FB">
        <w:rPr>
          <w:rFonts w:ascii="Times New Roman" w:hAnsi="Times New Roman" w:cs="Times New Roman"/>
          <w:sz w:val="24"/>
          <w:szCs w:val="24"/>
        </w:rPr>
        <w:t xml:space="preserve">,  на сегодняшний день в реестр поставщиков социальных услуг вошли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5369FB">
        <w:rPr>
          <w:rFonts w:ascii="Times New Roman" w:hAnsi="Times New Roman" w:cs="Times New Roman"/>
          <w:sz w:val="24"/>
          <w:szCs w:val="24"/>
        </w:rPr>
        <w:t xml:space="preserve"> организаций, из них </w:t>
      </w:r>
      <w:r>
        <w:rPr>
          <w:rFonts w:ascii="Times New Roman" w:hAnsi="Times New Roman" w:cs="Times New Roman"/>
          <w:sz w:val="24"/>
          <w:szCs w:val="24"/>
        </w:rPr>
        <w:t>1 общество с ограниченной ответственностью и 1</w:t>
      </w:r>
      <w:r w:rsidRPr="005369FB">
        <w:rPr>
          <w:rFonts w:ascii="Times New Roman" w:hAnsi="Times New Roman" w:cs="Times New Roman"/>
          <w:sz w:val="24"/>
          <w:szCs w:val="24"/>
        </w:rPr>
        <w:t xml:space="preserve"> СО НКО:  </w:t>
      </w:r>
    </w:p>
    <w:p w:rsidR="005369FB" w:rsidRDefault="005369FB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9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расноярская региональная общественная организация </w:t>
      </w:r>
      <w:r w:rsidRPr="005369FB">
        <w:rPr>
          <w:rFonts w:ascii="Times New Roman" w:hAnsi="Times New Roman" w:cs="Times New Roman"/>
          <w:sz w:val="24"/>
          <w:szCs w:val="24"/>
        </w:rPr>
        <w:t>"Общаги!?"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9FB" w:rsidRDefault="005369FB" w:rsidP="00BA7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9FB" w:rsidRPr="005369FB" w:rsidRDefault="005369FB" w:rsidP="00BA7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FB"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>
        <w:rPr>
          <w:rFonts w:ascii="Times New Roman" w:hAnsi="Times New Roman" w:cs="Times New Roman"/>
          <w:b/>
          <w:sz w:val="24"/>
          <w:szCs w:val="24"/>
        </w:rPr>
        <w:t>Красноярском крае</w:t>
      </w:r>
    </w:p>
    <w:p w:rsidR="00CD0774" w:rsidRPr="00204803" w:rsidRDefault="00CD0774" w:rsidP="00BA7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803">
        <w:rPr>
          <w:rFonts w:ascii="Times New Roman" w:hAnsi="Times New Roman" w:cs="Times New Roman"/>
          <w:sz w:val="24"/>
          <w:szCs w:val="24"/>
        </w:rPr>
        <w:t>На основании Закона Красноярского края от 7 февраля 2013 года № 4-1041 «О государственной поддержке социально ориентированных некоммерческих организаций в Красноярском крае» в крае осуществляются следующие формы поддержки СОНКО:</w:t>
      </w:r>
    </w:p>
    <w:p w:rsidR="00CD0774" w:rsidRPr="00F74EFE" w:rsidRDefault="00CD0774" w:rsidP="00BA7008">
      <w:pPr>
        <w:pStyle w:val="a5"/>
        <w:spacing w:after="0"/>
        <w:ind w:firstLine="709"/>
        <w:contextualSpacing/>
        <w:jc w:val="both"/>
      </w:pPr>
      <w:r w:rsidRPr="00204803">
        <w:t xml:space="preserve">1) </w:t>
      </w:r>
      <w:proofErr w:type="gramStart"/>
      <w:r w:rsidRPr="00F74EFE">
        <w:t>финансовая</w:t>
      </w:r>
      <w:proofErr w:type="gramEnd"/>
      <w:r w:rsidRPr="00F74EFE">
        <w:t xml:space="preserve"> в виде: </w:t>
      </w:r>
    </w:p>
    <w:p w:rsidR="00CD0774" w:rsidRPr="00F74EFE" w:rsidRDefault="00CD0774" w:rsidP="00BA7008">
      <w:pPr>
        <w:pStyle w:val="a5"/>
        <w:spacing w:after="0"/>
        <w:ind w:firstLine="709"/>
        <w:contextualSpacing/>
        <w:jc w:val="both"/>
      </w:pPr>
      <w:r w:rsidRPr="00F74EFE">
        <w:t xml:space="preserve">а) краевых социальных грантов на реализацию социальных проектов в порядке и на условиях, определённых Законом края от 25 мая 2004 года № 10-1974 «О краевых социальных грантах»;   </w:t>
      </w:r>
    </w:p>
    <w:p w:rsidR="00CD0774" w:rsidRPr="00F74EFE" w:rsidRDefault="00CD0774" w:rsidP="00BA7008">
      <w:pPr>
        <w:pStyle w:val="a5"/>
        <w:spacing w:after="0"/>
        <w:ind w:firstLine="709"/>
        <w:contextualSpacing/>
        <w:jc w:val="both"/>
      </w:pPr>
      <w:r w:rsidRPr="00F74EFE">
        <w:t xml:space="preserve">б) субсидий на реализацию социальных проектов социально ориентированным некоммерческим организациям; </w:t>
      </w:r>
    </w:p>
    <w:p w:rsidR="00CD0774" w:rsidRPr="00F74EFE" w:rsidRDefault="00CD0774" w:rsidP="00BA7008">
      <w:pPr>
        <w:pStyle w:val="a5"/>
        <w:spacing w:after="0"/>
        <w:ind w:firstLine="709"/>
        <w:contextualSpacing/>
        <w:jc w:val="both"/>
      </w:pPr>
      <w:r w:rsidRPr="00F74EFE">
        <w:t>в) субсидий на финансирование расходов, связанных с оказанием социально ориентированными некоммерческими организациями на безвозмездной основе услуг другим социально ориентированным некоммерческим организациям;</w:t>
      </w:r>
    </w:p>
    <w:p w:rsidR="00CD0774" w:rsidRPr="002649E4" w:rsidRDefault="00CD0774" w:rsidP="00BA7008">
      <w:pPr>
        <w:pStyle w:val="a5"/>
        <w:spacing w:after="0"/>
        <w:ind w:firstLine="709"/>
        <w:contextualSpacing/>
        <w:jc w:val="both"/>
      </w:pPr>
      <w:r w:rsidRPr="00F74EFE">
        <w:t>г) субсидий на финансирование расходов, связанных с оказанием социально ориентированными некоммерческими организациями на безвозмездной основе инновационных социальных услуг;</w:t>
      </w:r>
    </w:p>
    <w:p w:rsidR="00CD0774" w:rsidRPr="00204803" w:rsidRDefault="00CD0774" w:rsidP="00BA7008">
      <w:pPr>
        <w:pStyle w:val="a5"/>
        <w:spacing w:after="0"/>
        <w:ind w:firstLine="709"/>
        <w:contextualSpacing/>
        <w:jc w:val="both"/>
      </w:pPr>
      <w:r w:rsidRPr="00204803">
        <w:t>д) средств на финансирование расходов, связанных с оказанием социально ориентированными некоммерческими организациями услуг;</w:t>
      </w:r>
    </w:p>
    <w:p w:rsidR="00CD0774" w:rsidRDefault="00CD0774" w:rsidP="00BA7008">
      <w:pPr>
        <w:pStyle w:val="a5"/>
        <w:spacing w:after="0"/>
        <w:ind w:firstLine="709"/>
        <w:contextualSpacing/>
        <w:jc w:val="both"/>
      </w:pPr>
      <w:r>
        <w:t>2)</w:t>
      </w:r>
      <w:r w:rsidRPr="00204803">
        <w:t xml:space="preserve"> имущественная;</w:t>
      </w:r>
    </w:p>
    <w:p w:rsidR="00CD0774" w:rsidRDefault="00CD0774" w:rsidP="00BA7008">
      <w:pPr>
        <w:pStyle w:val="a5"/>
        <w:spacing w:after="0"/>
        <w:ind w:firstLine="709"/>
        <w:contextualSpacing/>
        <w:jc w:val="both"/>
      </w:pPr>
      <w:r>
        <w:t>3)</w:t>
      </w:r>
      <w:r w:rsidRPr="00204803">
        <w:t xml:space="preserve"> информационная;</w:t>
      </w:r>
    </w:p>
    <w:p w:rsidR="00CD0774" w:rsidRDefault="00CD0774" w:rsidP="00BA7008">
      <w:pPr>
        <w:pStyle w:val="a5"/>
        <w:spacing w:after="0"/>
        <w:ind w:firstLine="709"/>
        <w:contextualSpacing/>
        <w:jc w:val="both"/>
      </w:pPr>
      <w:r>
        <w:t>4)</w:t>
      </w:r>
      <w:r w:rsidRPr="00204803">
        <w:t xml:space="preserve"> консультационная и методическая;</w:t>
      </w:r>
    </w:p>
    <w:p w:rsidR="00CD0774" w:rsidRDefault="00CD0774" w:rsidP="00BA7008">
      <w:pPr>
        <w:pStyle w:val="a5"/>
        <w:spacing w:after="0"/>
        <w:ind w:firstLine="709"/>
        <w:contextualSpacing/>
        <w:jc w:val="both"/>
      </w:pPr>
      <w:r>
        <w:t>5)</w:t>
      </w:r>
      <w:r w:rsidRPr="00204803">
        <w:t xml:space="preserve">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CD0774" w:rsidRDefault="00CD0774" w:rsidP="00BA7008">
      <w:pPr>
        <w:pStyle w:val="a5"/>
        <w:spacing w:after="0"/>
        <w:ind w:firstLine="709"/>
        <w:contextualSpacing/>
        <w:jc w:val="both"/>
      </w:pPr>
      <w:r>
        <w:t>6)</w:t>
      </w:r>
      <w:r w:rsidRPr="00204803">
        <w:t xml:space="preserve"> предоставление гражданам и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CD0774" w:rsidRDefault="00CD0774" w:rsidP="00BA7008">
      <w:pPr>
        <w:pStyle w:val="a5"/>
        <w:spacing w:after="0"/>
        <w:ind w:firstLine="709"/>
        <w:contextualSpacing/>
        <w:jc w:val="both"/>
      </w:pPr>
      <w:r>
        <w:t>7)</w:t>
      </w:r>
      <w:r w:rsidRPr="00204803">
        <w:t xml:space="preserve">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нужд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CD0774" w:rsidRPr="00F05B0A" w:rsidRDefault="00CD0774" w:rsidP="00BA7008">
      <w:pPr>
        <w:pStyle w:val="a5"/>
        <w:spacing w:after="0"/>
        <w:ind w:firstLine="709"/>
        <w:contextualSpacing/>
        <w:jc w:val="both"/>
      </w:pPr>
      <w:r>
        <w:t>8)</w:t>
      </w:r>
      <w:r w:rsidRPr="00204803">
        <w:t xml:space="preserve"> </w:t>
      </w:r>
      <w:r w:rsidRPr="00F05B0A">
        <w:t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сборах.</w:t>
      </w:r>
    </w:p>
    <w:p w:rsidR="00CD0774" w:rsidRPr="00F05B0A" w:rsidRDefault="00CD0774" w:rsidP="00BA7008">
      <w:pPr>
        <w:pStyle w:val="a5"/>
        <w:spacing w:after="0"/>
        <w:ind w:firstLine="709"/>
        <w:contextualSpacing/>
        <w:jc w:val="both"/>
      </w:pPr>
      <w:r w:rsidRPr="00F05B0A">
        <w:t xml:space="preserve"> Социально ориентированные некоммерческие организации имеют право на получение государственной поддержки одновременно в нескольких формах, предусмотренных настоящим Законом. </w:t>
      </w:r>
    </w:p>
    <w:p w:rsidR="00CD0774" w:rsidRPr="00F05B0A" w:rsidRDefault="00CD0774" w:rsidP="00BA7008">
      <w:pPr>
        <w:pStyle w:val="a5"/>
        <w:spacing w:after="0"/>
        <w:ind w:firstLine="709"/>
        <w:contextualSpacing/>
        <w:jc w:val="both"/>
      </w:pPr>
      <w:r w:rsidRPr="00F05B0A">
        <w:t xml:space="preserve">Также в статьях 17-18 </w:t>
      </w:r>
      <w:r>
        <w:t>этого же</w:t>
      </w:r>
      <w:r w:rsidRPr="00F05B0A">
        <w:t xml:space="preserve"> закон</w:t>
      </w:r>
      <w:r>
        <w:t>а</w:t>
      </w:r>
      <w:r w:rsidRPr="00F05B0A">
        <w:t xml:space="preserve"> выделены меры, касающиеся поддержки органов местного самоуправления, развивающих деятельность СОНКО на уровне муниципального образования:</w:t>
      </w:r>
    </w:p>
    <w:p w:rsidR="00CD0774" w:rsidRPr="00F05B0A" w:rsidRDefault="00CD0774" w:rsidP="00BA7008">
      <w:pPr>
        <w:pStyle w:val="a5"/>
        <w:numPr>
          <w:ilvl w:val="0"/>
          <w:numId w:val="6"/>
        </w:numPr>
        <w:spacing w:after="0"/>
        <w:ind w:left="0" w:firstLine="709"/>
        <w:contextualSpacing/>
        <w:jc w:val="both"/>
      </w:pPr>
      <w:r w:rsidRPr="00F05B0A">
        <w:t>конкурс муниципальных программ поддержки социально ориентирован</w:t>
      </w:r>
      <w:r>
        <w:t>ных некоммерческих организаций </w:t>
      </w:r>
      <w:r w:rsidRPr="00F05B0A">
        <w:t>по</w:t>
      </w:r>
      <w:r>
        <w:t xml:space="preserve"> следующим </w:t>
      </w:r>
      <w:r w:rsidRPr="00F05B0A">
        <w:t>номинациям:</w:t>
      </w:r>
      <w:r w:rsidRPr="00F05B0A">
        <w:br/>
        <w:t>а) «Лучшая муниципальная программа поддержки социально ориентированных некоммерческих организаций городского округа края с населением свыше 100000 человек»;</w:t>
      </w:r>
      <w:r w:rsidRPr="00F05B0A">
        <w:br/>
        <w:t>б) «Лучшая муниципальная программа поддержки социально ориентированных некоммерческих организаций муниципального района и (или) городского округа края с населением до 100000 человек».</w:t>
      </w:r>
    </w:p>
    <w:p w:rsidR="00CD0774" w:rsidRPr="00F05B0A" w:rsidRDefault="00CD0774" w:rsidP="00BA7008">
      <w:pPr>
        <w:pStyle w:val="a5"/>
        <w:spacing w:after="0"/>
        <w:ind w:firstLine="709"/>
        <w:contextualSpacing/>
        <w:jc w:val="both"/>
      </w:pPr>
      <w:r w:rsidRPr="00F05B0A">
        <w:t xml:space="preserve">Бюджетам муниципальных районов и городских округов края - победителям конкурса муниципальных программ поддержки социально ориентированных некоммерческих организаций в порядке </w:t>
      </w:r>
      <w:proofErr w:type="spellStart"/>
      <w:r w:rsidRPr="00F05B0A">
        <w:t>софинансирования</w:t>
      </w:r>
      <w:proofErr w:type="spellEnd"/>
      <w:r w:rsidRPr="00F05B0A">
        <w:t xml:space="preserve"> расходов муниципальных образований края из сре</w:t>
      </w:r>
      <w:proofErr w:type="gramStart"/>
      <w:r w:rsidRPr="00F05B0A">
        <w:t>дств кр</w:t>
      </w:r>
      <w:proofErr w:type="gramEnd"/>
      <w:r w:rsidRPr="00F05B0A">
        <w:t>аевого бюджета предоставляются субсидии на реализацию муниципальных программ поддержки социально ориентированных некоммерческих организаций.</w:t>
      </w:r>
    </w:p>
    <w:p w:rsidR="00CD0774" w:rsidRPr="00F57603" w:rsidRDefault="00CD0774" w:rsidP="00BA7008">
      <w:pPr>
        <w:pStyle w:val="a5"/>
        <w:numPr>
          <w:ilvl w:val="0"/>
          <w:numId w:val="6"/>
        </w:numPr>
        <w:spacing w:after="0"/>
        <w:ind w:left="0" w:firstLine="709"/>
        <w:contextualSpacing/>
        <w:jc w:val="both"/>
      </w:pPr>
      <w:r w:rsidRPr="00F05B0A">
        <w:t>субсидии на обеспечение деятельности муниципальных ресурсных центров поддержки социально ориентированных некоммерческих организаций.</w:t>
      </w:r>
      <w:r w:rsidRPr="00F05B0A">
        <w:br/>
      </w:r>
      <w:proofErr w:type="gramStart"/>
      <w:r w:rsidRPr="00F05B0A">
        <w:t xml:space="preserve">Размер </w:t>
      </w:r>
      <w:r w:rsidRPr="00F57603">
        <w:t xml:space="preserve">субсидии определяется исходя из норматива 7,5 рубля в год на одного жителя муниципального района и 5 рублей на одного жителя городского округа края, но не более объема средств, предусмотренных в бюджете муниципального района или городского округа края на финансирование расходов по обеспечению деятельности муниципальных ресурсных центров поддержки социально ориентированных некоммерческих организаций. </w:t>
      </w:r>
      <w:proofErr w:type="gramEnd"/>
    </w:p>
    <w:p w:rsidR="00CD0774" w:rsidRPr="00F57603" w:rsidRDefault="00840273" w:rsidP="00BA70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73">
        <w:rPr>
          <w:rFonts w:ascii="Times New Roman" w:hAnsi="Times New Roman" w:cs="Times New Roman"/>
          <w:color w:val="000000"/>
          <w:sz w:val="24"/>
          <w:szCs w:val="24"/>
        </w:rPr>
        <w:t>Из Отчета о расходах бюджета субъекта Российской Федерации на реализацию программы поддержки социально ориентированных некоммерческих организаций в 2015 году: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3"/>
        <w:gridCol w:w="3951"/>
        <w:gridCol w:w="1701"/>
        <w:gridCol w:w="1701"/>
        <w:gridCol w:w="1560"/>
      </w:tblGrid>
      <w:tr w:rsidR="00840273" w:rsidRPr="00840273" w:rsidTr="00840273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направления, для осуществления мероприятий по которым социально ориентированным некоммерческим организациям оказана финансовая поддержка из бюджета субъекта Российской Федерации в отчетном году, в том числе за счет субсидии из федерального бюджета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финансовой поддержк</w:t>
            </w:r>
            <w:proofErr w:type="gram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конкурсной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основе</w:t>
            </w:r>
            <w:proofErr w:type="spellEnd"/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proofErr w:type="gram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 из федерального бюджета (руб.)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сиротства, поддержка материнства и детства 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6901590,05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6901589,15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2938201,15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людей пожилого возраста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4787228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4787228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1322112,1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инвалидов и их семей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14631887,97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14631887,97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6724680,97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20600643,1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20600643,1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7845299,9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межнационального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сотрудничества</w:t>
            </w:r>
            <w:proofErr w:type="spellEnd"/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2831157,33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2831157,33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1666947,33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461493,55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461493,55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439758,55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немедицинского потребления наркотических средств и психотропных веществ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и их территорий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850000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850000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Содействие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повышению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мобильности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трудовых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273" w:rsidRPr="00840273" w:rsidTr="0084027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51364000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51363999,1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2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20937000</w:t>
            </w:r>
          </w:p>
          <w:p w:rsidR="00840273" w:rsidRPr="00840273" w:rsidRDefault="00840273" w:rsidP="00BA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0273" w:rsidRDefault="00840273" w:rsidP="00BA7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273" w:rsidRPr="00840273" w:rsidRDefault="00840273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02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Перечень НПА, регулирующих  оказание социальных услуг населению </w:t>
      </w:r>
    </w:p>
    <w:p w:rsidR="00840273" w:rsidRPr="00840273" w:rsidRDefault="00840273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02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840273" w:rsidRPr="00840273" w:rsidRDefault="00840273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02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Красноярском крае</w:t>
      </w:r>
    </w:p>
    <w:p w:rsidR="00840273" w:rsidRPr="00840273" w:rsidRDefault="00840273" w:rsidP="00BA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40273" w:rsidRDefault="00840273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Региональное законодательство в социальной сфере</w:t>
      </w:r>
    </w:p>
    <w:p w:rsidR="00840273" w:rsidRPr="00840273" w:rsidRDefault="00840273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73">
        <w:rPr>
          <w:rFonts w:ascii="Times New Roman" w:hAnsi="Times New Roman" w:cs="Times New Roman"/>
          <w:sz w:val="24"/>
          <w:szCs w:val="24"/>
        </w:rPr>
        <w:t xml:space="preserve">Закон Красноярского края от 25 декабря 2013 года №5-1990 «О бесплатной юридической помощи в Красноярском крае» </w:t>
      </w:r>
    </w:p>
    <w:p w:rsidR="00840273" w:rsidRPr="00840273" w:rsidRDefault="00840273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73">
        <w:rPr>
          <w:rFonts w:ascii="Times New Roman" w:hAnsi="Times New Roman" w:cs="Times New Roman"/>
          <w:sz w:val="24"/>
          <w:szCs w:val="24"/>
        </w:rPr>
        <w:t xml:space="preserve">Закон Красноярского края от 19.12.2013 № 5-1988 «О профилактике алкоголизма, наркомании и токсикомании в красноярском крае» (информация о включении НКО в профилактику алкоголизма, наркомании и токсикомании) </w:t>
      </w:r>
    </w:p>
    <w:p w:rsidR="00840273" w:rsidRPr="00840273" w:rsidRDefault="00840273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273">
        <w:rPr>
          <w:rFonts w:ascii="Times New Roman" w:hAnsi="Times New Roman" w:cs="Times New Roman"/>
          <w:sz w:val="24"/>
          <w:szCs w:val="24"/>
        </w:rPr>
        <w:t xml:space="preserve">Закон Красноярского края от 10 декабря 2004 года № 12-2707 «О социальной поддержке инвалидов» </w:t>
      </w:r>
    </w:p>
    <w:p w:rsidR="005D5CE7" w:rsidRPr="005D5CE7" w:rsidRDefault="005D5CE7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30.04.2013 № 223-п «Об утверждении программы «Развитие здравоохранения Красноярского края на 2013-2020 годы»</w:t>
      </w:r>
    </w:p>
    <w:p w:rsidR="005D5CE7" w:rsidRPr="005D5CE7" w:rsidRDefault="005D5CE7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населения» на 2014‒2016 годы</w:t>
      </w:r>
    </w:p>
    <w:p w:rsidR="005D5CE7" w:rsidRPr="005D5CE7" w:rsidRDefault="005D5CE7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Красноярского края от 11.11.2013 N 831-р «Об утверждении "Региональной программы </w:t>
      </w:r>
      <w:proofErr w:type="gramStart"/>
      <w:r w:rsidRPr="005D5CE7">
        <w:rPr>
          <w:rFonts w:ascii="Times New Roman" w:hAnsi="Times New Roman" w:cs="Times New Roman"/>
          <w:sz w:val="24"/>
          <w:szCs w:val="24"/>
        </w:rPr>
        <w:t>повышения качества жизни граждан пожилого возраста</w:t>
      </w:r>
      <w:proofErr w:type="gramEnd"/>
      <w:r w:rsidRPr="005D5CE7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края" на 2014 - 2018 годы»</w:t>
      </w:r>
    </w:p>
    <w:p w:rsidR="005D5CE7" w:rsidRPr="005D5CE7" w:rsidRDefault="005D5CE7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30.09.2013 N 508-п «Об утверждении государственной программы Красноярского края "Развитие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D5CE7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5CE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D5CE7" w:rsidRPr="005D5CE7" w:rsidRDefault="005D5CE7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30 сентября 2013 г. № 519-п об утверждении государственной программы Красноярского края «Молодежь Красноярского края в XXI веке на 2014 - 2016 годы»</w:t>
      </w:r>
    </w:p>
    <w:p w:rsidR="005D5CE7" w:rsidRPr="005D5CE7" w:rsidRDefault="005D5CE7" w:rsidP="00BA70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Распоряжение Правительства Красноярского края от 26.10.2012 № 844-р «О концепции межведомственного сопровождения семей, имеющих детей-инвалидов»</w:t>
      </w:r>
    </w:p>
    <w:p w:rsidR="00840273" w:rsidRPr="00840273" w:rsidRDefault="00840273" w:rsidP="00BA700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73" w:rsidRPr="00840273" w:rsidRDefault="00840273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273">
        <w:rPr>
          <w:rFonts w:ascii="Times New Roman" w:hAnsi="Times New Roman" w:cs="Times New Roman"/>
          <w:b/>
          <w:sz w:val="24"/>
          <w:szCs w:val="24"/>
        </w:rPr>
        <w:t>Создание условий для выхода СО НКО на рынок социальных услуг</w:t>
      </w:r>
    </w:p>
    <w:p w:rsidR="00840273" w:rsidRDefault="00840273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3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5D5CE7" w:rsidRPr="005D5CE7" w:rsidRDefault="005D5CE7" w:rsidP="00BA70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 xml:space="preserve">Распоряжение Губернатора Красноярского края от 28.02.2013 № 59-рг «Об утверждении плана мероприятий («дорожная карта»)  «Повышение эффективности и качества услуг в сфере социального обслуживания населения Красноярского края на 2013–2018 годы» </w:t>
      </w:r>
    </w:p>
    <w:p w:rsidR="005D5CE7" w:rsidRPr="005D5CE7" w:rsidRDefault="005D5CE7" w:rsidP="00BA70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Распоряжение Губернатора Красноярского края от 28.02.2013 № 61-рг (ред. от 30.06.2014) "Об утверждении плана мероприятий ("дорожной карты") «Изменения в отраслях социальной сферы, направленные на повышение эффективности здравоохранения в Красноярском крае»</w:t>
      </w:r>
    </w:p>
    <w:p w:rsidR="005D5CE7" w:rsidRPr="005D5CE7" w:rsidRDefault="005D5CE7" w:rsidP="00BA70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Распоряжение Губернатора Красноярского края от 28 февраля 2013 года № 60-рг об утверждении плана мероприятий ("дорожной карты") «Изменения в отраслях социальной сферы, направленные на повышение эффективности образования в красноярском крае»</w:t>
      </w:r>
    </w:p>
    <w:p w:rsidR="005D5CE7" w:rsidRPr="005D5CE7" w:rsidRDefault="005D5CE7" w:rsidP="00BA700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73" w:rsidRDefault="00840273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273">
        <w:rPr>
          <w:rFonts w:ascii="Times New Roman" w:hAnsi="Times New Roman" w:cs="Times New Roman"/>
          <w:b/>
          <w:sz w:val="24"/>
          <w:szCs w:val="24"/>
        </w:rPr>
        <w:t>НПА, регулирующие деятельность СО НКО, как поставщика социальных услуг населению</w:t>
      </w:r>
      <w:proofErr w:type="gramEnd"/>
    </w:p>
    <w:p w:rsid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Закон Красноярского края № 7-3023 от 16.12.2014 «Об организации социального обслуживания граждан в Красноярском крае»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№600-п от 17.12.2014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№609-п от 17.12.2014  «О порядке формирования и ведения реестра поставщиков социальных услуг»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№ 604 от 17.12.2014  "Об определении размера компенсации и порядка её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  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№603 от 17.12.2014 "Об утверждении размера платы за предоставление социальных услуг и порядка её взимания"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 602-п от 17.12.2014 "О Порядке организации осуществления регионального государственного контроля (надзора) в сфере социального обслуживания граждан в Красноярском крае"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№ 599 от 17.12.2014 "Об утверждении </w:t>
      </w:r>
      <w:proofErr w:type="gramStart"/>
      <w:r w:rsidRPr="00BA7008">
        <w:rPr>
          <w:rFonts w:ascii="Times New Roman" w:hAnsi="Times New Roman" w:cs="Times New Roman"/>
          <w:sz w:val="24"/>
          <w:szCs w:val="24"/>
        </w:rPr>
        <w:t>порядка межведомственного взаимодействия органов исполнительной власти Красноярского края</w:t>
      </w:r>
      <w:proofErr w:type="gramEnd"/>
      <w:r w:rsidRPr="00BA7008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 и социального сопровождения"</w:t>
      </w:r>
    </w:p>
    <w:p w:rsidR="00BA7008" w:rsidRPr="00BA7008" w:rsidRDefault="00BA7008" w:rsidP="00BA70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 № 598 от 17.12.2014 "Об  утверждении </w:t>
      </w:r>
      <w:proofErr w:type="gramStart"/>
      <w:r w:rsidRPr="00BA7008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исполнительной власти Красноярского края</w:t>
      </w:r>
      <w:proofErr w:type="gramEnd"/>
      <w:r w:rsidRPr="00BA7008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в сфере социального обслуживания"</w:t>
      </w:r>
    </w:p>
    <w:p w:rsidR="00BA7008" w:rsidRPr="00840273" w:rsidRDefault="00BA7008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73" w:rsidRPr="00840273" w:rsidRDefault="00840273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3">
        <w:rPr>
          <w:rFonts w:ascii="Times New Roman" w:hAnsi="Times New Roman" w:cs="Times New Roman"/>
          <w:b/>
          <w:sz w:val="24"/>
          <w:szCs w:val="24"/>
        </w:rPr>
        <w:t>Финансирование СО НКО</w:t>
      </w:r>
    </w:p>
    <w:p w:rsidR="005D5CE7" w:rsidRPr="005D5CE7" w:rsidRDefault="005D5CE7" w:rsidP="00BA7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07.05.2013 № 237-п «О создании конкурсной комиссии по отбору заявок социально ориентированных некоммерческих организаций Красноярского края на финансирование части расходов, связанных с оказанием населению Красноярского края инновационных социальных услуг» </w:t>
      </w:r>
    </w:p>
    <w:p w:rsidR="00840273" w:rsidRPr="005D5CE7" w:rsidRDefault="00840273" w:rsidP="00BA700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73" w:rsidRDefault="00840273" w:rsidP="00BA700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3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5D5CE7" w:rsidRPr="005D5CE7" w:rsidRDefault="005D5CE7" w:rsidP="00BA70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Закон Красноярского края от 7 февраля 2013 года № 4-1041 «О государственной поддержке социально ориентированных некоммерческих организаций в Красноярском крае»</w:t>
      </w:r>
    </w:p>
    <w:p w:rsidR="005D5CE7" w:rsidRDefault="005D5CE7" w:rsidP="00BA70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Закон Красноярского края от 05.12.2013 №5-1908 «О краевых социальных грантах»</w:t>
      </w:r>
    </w:p>
    <w:p w:rsidR="00BA7008" w:rsidRDefault="00BA7008" w:rsidP="00BA70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Закон Красноярского края от 12 ноября 2009 г. № 9-3962 "О благотворительной деятельности в Красноярском крае"</w:t>
      </w:r>
    </w:p>
    <w:p w:rsidR="00BA7008" w:rsidRPr="00BA7008" w:rsidRDefault="00BA7008" w:rsidP="00BA700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008">
        <w:rPr>
          <w:rFonts w:ascii="Times New Roman" w:hAnsi="Times New Roman" w:cs="Times New Roman"/>
          <w:sz w:val="24"/>
          <w:szCs w:val="24"/>
        </w:rPr>
        <w:t>Закон Красноярского края от 03.03.2011 №12-5650 «Об управлении государственной собственностью Красноярского края»</w:t>
      </w:r>
    </w:p>
    <w:p w:rsidR="005D5CE7" w:rsidRDefault="005D5CE7" w:rsidP="00BA70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 на 2014-2016 годы»</w:t>
      </w:r>
    </w:p>
    <w:p w:rsidR="00840273" w:rsidRDefault="00BA7008" w:rsidP="00BA7008">
      <w:pPr>
        <w:pStyle w:val="a3"/>
        <w:numPr>
          <w:ilvl w:val="0"/>
          <w:numId w:val="16"/>
        </w:numPr>
        <w:spacing w:after="0" w:line="240" w:lineRule="auto"/>
        <w:jc w:val="both"/>
      </w:pPr>
      <w:r w:rsidRPr="00BA7008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от 26.02.2013 №51-п «Об утверждении порядка принятия органами исполнительной власти Красноярского края решений, связанных с передачей в аренду имущества, находящегося в государственной собственности Красноярского края».</w:t>
      </w:r>
    </w:p>
    <w:sectPr w:rsidR="0084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C4"/>
    <w:multiLevelType w:val="hybridMultilevel"/>
    <w:tmpl w:val="81B09D98"/>
    <w:lvl w:ilvl="0" w:tplc="487C3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287"/>
    <w:multiLevelType w:val="hybridMultilevel"/>
    <w:tmpl w:val="568C991E"/>
    <w:lvl w:ilvl="0" w:tplc="E1DC3E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151B2D"/>
    <w:multiLevelType w:val="hybridMultilevel"/>
    <w:tmpl w:val="81B09D98"/>
    <w:lvl w:ilvl="0" w:tplc="487C36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76F5"/>
    <w:multiLevelType w:val="hybridMultilevel"/>
    <w:tmpl w:val="608442F4"/>
    <w:lvl w:ilvl="0" w:tplc="53C2C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07B33"/>
    <w:multiLevelType w:val="hybridMultilevel"/>
    <w:tmpl w:val="10249CE4"/>
    <w:lvl w:ilvl="0" w:tplc="8DEADE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7F4F40"/>
    <w:multiLevelType w:val="hybridMultilevel"/>
    <w:tmpl w:val="A434CE20"/>
    <w:lvl w:ilvl="0" w:tplc="580C5D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F85748F"/>
    <w:multiLevelType w:val="hybridMultilevel"/>
    <w:tmpl w:val="03425974"/>
    <w:lvl w:ilvl="0" w:tplc="4196A2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509138B"/>
    <w:multiLevelType w:val="hybridMultilevel"/>
    <w:tmpl w:val="772E799E"/>
    <w:lvl w:ilvl="0" w:tplc="272070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7DB2D8E"/>
    <w:multiLevelType w:val="hybridMultilevel"/>
    <w:tmpl w:val="973E8ADA"/>
    <w:lvl w:ilvl="0" w:tplc="414A2D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FFC155F"/>
    <w:multiLevelType w:val="hybridMultilevel"/>
    <w:tmpl w:val="0C740138"/>
    <w:lvl w:ilvl="0" w:tplc="7DC452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C15328F"/>
    <w:multiLevelType w:val="hybridMultilevel"/>
    <w:tmpl w:val="B76ADFF2"/>
    <w:lvl w:ilvl="0" w:tplc="5A12D2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A22CD"/>
    <w:multiLevelType w:val="hybridMultilevel"/>
    <w:tmpl w:val="81B09D98"/>
    <w:lvl w:ilvl="0" w:tplc="487C36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5187E"/>
    <w:multiLevelType w:val="hybridMultilevel"/>
    <w:tmpl w:val="7E0894A8"/>
    <w:lvl w:ilvl="0" w:tplc="E7506E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4"/>
  </w:num>
  <w:num w:numId="7">
    <w:abstractNumId w:val="16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C"/>
    <w:rsid w:val="0029299C"/>
    <w:rsid w:val="005369FB"/>
    <w:rsid w:val="005D5CE7"/>
    <w:rsid w:val="00840273"/>
    <w:rsid w:val="00BA7008"/>
    <w:rsid w:val="00CD0774"/>
    <w:rsid w:val="00D167D7"/>
    <w:rsid w:val="00D81CCA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7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D0774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774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CD077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D07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0774"/>
    <w:rPr>
      <w:b/>
      <w:bCs/>
    </w:rPr>
  </w:style>
  <w:style w:type="character" w:customStyle="1" w:styleId="blk3">
    <w:name w:val="blk3"/>
    <w:basedOn w:val="a0"/>
    <w:rsid w:val="00CD0774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CD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D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7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D0774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774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CD077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D07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0774"/>
    <w:rPr>
      <w:b/>
      <w:bCs/>
    </w:rPr>
  </w:style>
  <w:style w:type="character" w:customStyle="1" w:styleId="blk3">
    <w:name w:val="blk3"/>
    <w:basedOn w:val="a0"/>
    <w:rsid w:val="00CD0774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CD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D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2016-06-01T12:58:00Z</dcterms:created>
  <dcterms:modified xsi:type="dcterms:W3CDTF">2016-06-06T06:45:00Z</dcterms:modified>
</cp:coreProperties>
</file>