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340" w:rsidRDefault="00A76340" w:rsidP="00F65890">
      <w:pPr>
        <w:pStyle w:val="ae"/>
        <w:tabs>
          <w:tab w:val="left" w:pos="1418"/>
        </w:tabs>
        <w:rPr>
          <w:rFonts w:ascii="Times New Roman" w:hAnsi="Times New Roman" w:cs="Times New Roman"/>
        </w:rPr>
      </w:pPr>
      <w:r>
        <w:rPr>
          <w:rFonts w:ascii="Times New Roman" w:hAnsi="Times New Roman" w:cs="Times New Roman"/>
        </w:rPr>
        <w:t>ИЗВЕЩЕНИЕ</w:t>
      </w:r>
    </w:p>
    <w:p w:rsidR="00945081" w:rsidRPr="00E21C1A" w:rsidRDefault="00945081" w:rsidP="00A76340">
      <w:pPr>
        <w:pStyle w:val="ae"/>
        <w:tabs>
          <w:tab w:val="left" w:pos="1418"/>
        </w:tabs>
        <w:rPr>
          <w:rFonts w:ascii="Times New Roman" w:hAnsi="Times New Roman" w:cs="Times New Roman"/>
          <w:b w:val="0"/>
        </w:rPr>
      </w:pPr>
      <w:r w:rsidRPr="00503522">
        <w:rPr>
          <w:rFonts w:ascii="Times New Roman" w:hAnsi="Times New Roman" w:cs="Times New Roman"/>
        </w:rPr>
        <w:t xml:space="preserve">о проведении </w:t>
      </w:r>
      <w:r w:rsidR="00A76340" w:rsidRPr="00A76340">
        <w:rPr>
          <w:rFonts w:ascii="Times New Roman" w:hAnsi="Times New Roman" w:cs="Times New Roman"/>
        </w:rPr>
        <w:t>конкурсного отбора претендентов на получение субсидии некоммерческими организациями, не являющимися государственными учреждениями, для реализации социальных проектов, направленных на улучшение качества жизни пожилых людей, социальную реабилитацию лиц, находящихся в трудной жизненной ситуации</w:t>
      </w:r>
    </w:p>
    <w:p w:rsidR="00945081" w:rsidRPr="00503522" w:rsidRDefault="00945081" w:rsidP="001A085C">
      <w:pPr>
        <w:spacing w:after="0" w:line="240" w:lineRule="auto"/>
        <w:jc w:val="both"/>
        <w:rPr>
          <w:rFonts w:ascii="Times New Roman" w:hAnsi="Times New Roman" w:cs="Times New Roman"/>
          <w:sz w:val="20"/>
          <w:szCs w:val="20"/>
          <w:lang w:eastAsia="ru-RU"/>
        </w:rPr>
      </w:pPr>
    </w:p>
    <w:p w:rsidR="0086624E" w:rsidRDefault="0086624E" w:rsidP="0086624E">
      <w:pPr>
        <w:pStyle w:val="ae"/>
        <w:jc w:val="both"/>
        <w:rPr>
          <w:rFonts w:ascii="Times New Roman" w:hAnsi="Times New Roman" w:cs="Times New Roman"/>
          <w:b w:val="0"/>
          <w:bCs w:val="0"/>
          <w:color w:val="000000"/>
        </w:rPr>
      </w:pPr>
      <w:r>
        <w:rPr>
          <w:rFonts w:ascii="Times New Roman" w:hAnsi="Times New Roman" w:cs="Times New Roman"/>
          <w:b w:val="0"/>
          <w:bCs w:val="0"/>
        </w:rPr>
        <w:tab/>
        <w:t xml:space="preserve">Министерство </w:t>
      </w:r>
      <w:r w:rsidR="00945081" w:rsidRPr="00503522">
        <w:rPr>
          <w:rFonts w:ascii="Times New Roman" w:hAnsi="Times New Roman" w:cs="Times New Roman"/>
          <w:b w:val="0"/>
          <w:bCs w:val="0"/>
        </w:rPr>
        <w:t>социальной защиты населения К</w:t>
      </w:r>
      <w:r>
        <w:rPr>
          <w:rFonts w:ascii="Times New Roman" w:hAnsi="Times New Roman" w:cs="Times New Roman"/>
          <w:b w:val="0"/>
          <w:bCs w:val="0"/>
        </w:rPr>
        <w:t xml:space="preserve">узбасса </w:t>
      </w:r>
      <w:r w:rsidR="00945081" w:rsidRPr="00503522">
        <w:rPr>
          <w:rFonts w:ascii="Times New Roman" w:hAnsi="Times New Roman" w:cs="Times New Roman"/>
          <w:b w:val="0"/>
          <w:bCs w:val="0"/>
        </w:rPr>
        <w:t>объявляет о проведении в 20</w:t>
      </w:r>
      <w:r>
        <w:rPr>
          <w:rFonts w:ascii="Times New Roman" w:hAnsi="Times New Roman" w:cs="Times New Roman"/>
          <w:b w:val="0"/>
          <w:bCs w:val="0"/>
        </w:rPr>
        <w:t>2</w:t>
      </w:r>
      <w:r w:rsidR="009C5092">
        <w:rPr>
          <w:rFonts w:ascii="Times New Roman" w:hAnsi="Times New Roman" w:cs="Times New Roman"/>
          <w:b w:val="0"/>
          <w:bCs w:val="0"/>
        </w:rPr>
        <w:t>1</w:t>
      </w:r>
      <w:r w:rsidR="00945081" w:rsidRPr="00503522">
        <w:rPr>
          <w:rFonts w:ascii="Times New Roman" w:hAnsi="Times New Roman" w:cs="Times New Roman"/>
          <w:b w:val="0"/>
          <w:bCs w:val="0"/>
        </w:rPr>
        <w:t xml:space="preserve"> году </w:t>
      </w:r>
      <w:r w:rsidR="00A76340" w:rsidRPr="00A76340">
        <w:rPr>
          <w:rFonts w:ascii="Times New Roman" w:hAnsi="Times New Roman" w:cs="Times New Roman"/>
          <w:b w:val="0"/>
          <w:bCs w:val="0"/>
        </w:rPr>
        <w:t>конкурсного отбора претендентов на получение субсидии некоммерческими организациями, не являющимися государственными учреждениями, для реализации социальных проектов, направленных на улучшение качества жизни пожилых людей, социальную реабилитацию лиц, находящихся в трудной жизненной ситуации</w:t>
      </w:r>
      <w:r w:rsidR="00A76340">
        <w:rPr>
          <w:rFonts w:ascii="Times New Roman" w:hAnsi="Times New Roman" w:cs="Times New Roman"/>
          <w:b w:val="0"/>
          <w:bCs w:val="0"/>
        </w:rPr>
        <w:t>.</w:t>
      </w:r>
    </w:p>
    <w:p w:rsidR="0086624E" w:rsidRPr="003D1FC8" w:rsidRDefault="0086624E" w:rsidP="0086624E">
      <w:pPr>
        <w:pStyle w:val="ae"/>
        <w:jc w:val="both"/>
        <w:rPr>
          <w:rFonts w:ascii="Times New Roman" w:hAnsi="Times New Roman" w:cs="Times New Roman"/>
          <w:b w:val="0"/>
          <w:bCs w:val="0"/>
        </w:rPr>
      </w:pPr>
      <w:r>
        <w:rPr>
          <w:rFonts w:ascii="Times New Roman" w:hAnsi="Times New Roman" w:cs="Times New Roman"/>
          <w:b w:val="0"/>
          <w:bCs w:val="0"/>
          <w:color w:val="000000"/>
        </w:rPr>
        <w:tab/>
        <w:t xml:space="preserve">Субсидия предоставляется в целях поддержки инновационных форм работы, технологий, моделей и методик, внедрения стационарозамещающих технологий по </w:t>
      </w:r>
      <w:r w:rsidRPr="003D1FC8">
        <w:rPr>
          <w:rFonts w:ascii="Times New Roman" w:hAnsi="Times New Roman" w:cs="Times New Roman"/>
          <w:b w:val="0"/>
        </w:rPr>
        <w:t>одному из тематических направлений:</w:t>
      </w:r>
    </w:p>
    <w:p w:rsidR="0086624E" w:rsidRPr="00E21C1A" w:rsidRDefault="0086624E" w:rsidP="0086624E">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21C1A">
        <w:rPr>
          <w:rFonts w:ascii="Times New Roman" w:hAnsi="Times New Roman" w:cs="Times New Roman"/>
          <w:color w:val="000000"/>
          <w:sz w:val="28"/>
          <w:szCs w:val="28"/>
        </w:rPr>
        <w:t>улучшение качества жизни пожилых людей путём проведения мероприятий по поддержке жизненной активности и здорового образа жизни, предоставления новых видов социальных услуг, внедрения стационарозамещающих технологий;</w:t>
      </w:r>
    </w:p>
    <w:p w:rsidR="0086624E" w:rsidRPr="00503522" w:rsidRDefault="0086624E" w:rsidP="0086624E">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21C1A">
        <w:rPr>
          <w:rFonts w:ascii="Times New Roman" w:hAnsi="Times New Roman" w:cs="Times New Roman"/>
          <w:color w:val="000000"/>
          <w:sz w:val="28"/>
          <w:szCs w:val="28"/>
        </w:rPr>
        <w:t>создание условий для успешной социальной реабилитации лиц, находящихся в трудной жизненной ситуации путём предоставления новых видов социальных услуг, организации комплексного социального сопровождения, содействия физическому, интеллектуальному, психическому, духовному и нравственному развитию, формированию активной жизненной позиции в ликвидации трудной жизненной ситуации, восстановлении социального статуса лица.</w:t>
      </w:r>
    </w:p>
    <w:p w:rsidR="0042172F" w:rsidRDefault="00454DF9" w:rsidP="003D1FC8">
      <w:pPr>
        <w:pStyle w:val="ae"/>
        <w:jc w:val="both"/>
        <w:rPr>
          <w:rFonts w:ascii="Times New Roman" w:hAnsi="Times New Roman" w:cs="Times New Roman"/>
          <w:b w:val="0"/>
          <w:bCs w:val="0"/>
        </w:rPr>
      </w:pPr>
      <w:r w:rsidRPr="003D1FC8">
        <w:rPr>
          <w:rFonts w:ascii="Times New Roman" w:hAnsi="Times New Roman" w:cs="Times New Roman"/>
          <w:b w:val="0"/>
          <w:bCs w:val="0"/>
        </w:rPr>
        <w:tab/>
      </w:r>
      <w:r w:rsidR="00945081" w:rsidRPr="003D1FC8">
        <w:rPr>
          <w:rFonts w:ascii="Times New Roman" w:hAnsi="Times New Roman" w:cs="Times New Roman"/>
          <w:b w:val="0"/>
          <w:bCs w:val="0"/>
        </w:rPr>
        <w:t>Основани</w:t>
      </w:r>
      <w:r w:rsidR="003D1FC8">
        <w:rPr>
          <w:rFonts w:ascii="Times New Roman" w:hAnsi="Times New Roman" w:cs="Times New Roman"/>
          <w:b w:val="0"/>
          <w:bCs w:val="0"/>
        </w:rPr>
        <w:t>е</w:t>
      </w:r>
      <w:r w:rsidR="00945081" w:rsidRPr="003D1FC8">
        <w:rPr>
          <w:rFonts w:ascii="Times New Roman" w:hAnsi="Times New Roman" w:cs="Times New Roman"/>
          <w:b w:val="0"/>
          <w:bCs w:val="0"/>
        </w:rPr>
        <w:t xml:space="preserve"> проведения конкурс</w:t>
      </w:r>
      <w:r w:rsidR="00A76340">
        <w:rPr>
          <w:rFonts w:ascii="Times New Roman" w:hAnsi="Times New Roman" w:cs="Times New Roman"/>
          <w:b w:val="0"/>
          <w:bCs w:val="0"/>
        </w:rPr>
        <w:t>ного отбора</w:t>
      </w:r>
      <w:r w:rsidR="0042172F">
        <w:rPr>
          <w:rFonts w:ascii="Times New Roman" w:hAnsi="Times New Roman" w:cs="Times New Roman"/>
          <w:b w:val="0"/>
          <w:bCs w:val="0"/>
        </w:rPr>
        <w:t>:</w:t>
      </w:r>
    </w:p>
    <w:p w:rsidR="003D1FC8" w:rsidRDefault="0042172F" w:rsidP="003D1FC8">
      <w:pPr>
        <w:pStyle w:val="ae"/>
        <w:jc w:val="both"/>
        <w:rPr>
          <w:rFonts w:ascii="Times New Roman" w:hAnsi="Times New Roman" w:cs="Times New Roman"/>
          <w:b w:val="0"/>
          <w:bCs w:val="0"/>
          <w:color w:val="000000"/>
        </w:rPr>
      </w:pPr>
      <w:r>
        <w:rPr>
          <w:rFonts w:ascii="Times New Roman" w:hAnsi="Times New Roman" w:cs="Times New Roman"/>
          <w:b w:val="0"/>
          <w:bCs w:val="0"/>
        </w:rPr>
        <w:tab/>
      </w:r>
      <w:r w:rsidR="003D1FC8">
        <w:rPr>
          <w:rFonts w:ascii="Times New Roman" w:hAnsi="Times New Roman" w:cs="Times New Roman"/>
          <w:b w:val="0"/>
          <w:bCs w:val="0"/>
        </w:rPr>
        <w:t xml:space="preserve"> - п</w:t>
      </w:r>
      <w:r w:rsidR="00945081" w:rsidRPr="003D1FC8">
        <w:rPr>
          <w:rFonts w:ascii="Times New Roman" w:hAnsi="Times New Roman" w:cs="Times New Roman"/>
          <w:b w:val="0"/>
          <w:bCs w:val="0"/>
        </w:rPr>
        <w:t>остановление Коллегии</w:t>
      </w:r>
      <w:r w:rsidR="00945081" w:rsidRPr="00503522">
        <w:rPr>
          <w:rFonts w:ascii="Times New Roman" w:hAnsi="Times New Roman" w:cs="Times New Roman"/>
          <w:b w:val="0"/>
          <w:bCs w:val="0"/>
          <w:color w:val="000000"/>
        </w:rPr>
        <w:t xml:space="preserve"> Администрации Кемеровской </w:t>
      </w:r>
      <w:r w:rsidR="00945081" w:rsidRPr="006B3335">
        <w:rPr>
          <w:rFonts w:ascii="Times New Roman" w:hAnsi="Times New Roman" w:cs="Times New Roman"/>
          <w:b w:val="0"/>
          <w:bCs w:val="0"/>
          <w:color w:val="000000"/>
        </w:rPr>
        <w:t xml:space="preserve">области от </w:t>
      </w:r>
      <w:r w:rsidR="006B3335" w:rsidRPr="006B3335">
        <w:rPr>
          <w:rFonts w:ascii="Times New Roman" w:hAnsi="Times New Roman" w:cs="Times New Roman"/>
          <w:b w:val="0"/>
          <w:bCs w:val="0"/>
          <w:color w:val="000000"/>
        </w:rPr>
        <w:t>2</w:t>
      </w:r>
      <w:r w:rsidR="002B2E95">
        <w:rPr>
          <w:rFonts w:ascii="Times New Roman" w:hAnsi="Times New Roman" w:cs="Times New Roman"/>
          <w:b w:val="0"/>
          <w:bCs w:val="0"/>
          <w:color w:val="000000"/>
        </w:rPr>
        <w:t>7</w:t>
      </w:r>
      <w:r w:rsidR="00945081" w:rsidRPr="006B3335">
        <w:rPr>
          <w:rFonts w:ascii="Times New Roman" w:hAnsi="Times New Roman" w:cs="Times New Roman"/>
          <w:b w:val="0"/>
          <w:bCs w:val="0"/>
          <w:color w:val="000000"/>
        </w:rPr>
        <w:t>.11.201</w:t>
      </w:r>
      <w:r w:rsidR="006B3335" w:rsidRPr="006B3335">
        <w:rPr>
          <w:rFonts w:ascii="Times New Roman" w:hAnsi="Times New Roman" w:cs="Times New Roman"/>
          <w:b w:val="0"/>
          <w:bCs w:val="0"/>
          <w:color w:val="000000"/>
        </w:rPr>
        <w:t>8</w:t>
      </w:r>
      <w:r w:rsidR="00945081" w:rsidRPr="006B3335">
        <w:rPr>
          <w:rFonts w:ascii="Times New Roman" w:hAnsi="Times New Roman" w:cs="Times New Roman"/>
          <w:b w:val="0"/>
          <w:bCs w:val="0"/>
          <w:color w:val="000000"/>
        </w:rPr>
        <w:t xml:space="preserve"> № </w:t>
      </w:r>
      <w:r w:rsidR="006B3335">
        <w:rPr>
          <w:rFonts w:ascii="Times New Roman" w:hAnsi="Times New Roman" w:cs="Times New Roman"/>
          <w:b w:val="0"/>
          <w:bCs w:val="0"/>
          <w:color w:val="000000"/>
        </w:rPr>
        <w:t>515 «</w:t>
      </w:r>
      <w:r w:rsidR="006B3335" w:rsidRPr="006B3335">
        <w:rPr>
          <w:rFonts w:ascii="Times New Roman" w:hAnsi="Times New Roman" w:cs="Times New Roman"/>
          <w:b w:val="0"/>
          <w:bCs w:val="0"/>
          <w:color w:val="000000"/>
        </w:rPr>
        <w:t>Об утверждении Порядка предоставления субсидии</w:t>
      </w:r>
      <w:r w:rsidR="006B3335">
        <w:rPr>
          <w:rFonts w:ascii="Times New Roman" w:hAnsi="Times New Roman" w:cs="Times New Roman"/>
          <w:b w:val="0"/>
          <w:bCs w:val="0"/>
          <w:color w:val="000000"/>
        </w:rPr>
        <w:t xml:space="preserve"> </w:t>
      </w:r>
      <w:r w:rsidR="006B3335" w:rsidRPr="006B3335">
        <w:rPr>
          <w:rFonts w:ascii="Times New Roman" w:hAnsi="Times New Roman" w:cs="Times New Roman"/>
          <w:b w:val="0"/>
          <w:bCs w:val="0"/>
          <w:color w:val="000000"/>
        </w:rPr>
        <w:t>некоммерческим организациям, не являющимся государственными учреждениями, для реализации социальных проектов, направленных на улучшение качества жизни пожилых людей, социальную реабилитацию лиц, находящихся в трудной жизненной ситуации</w:t>
      </w:r>
      <w:r w:rsidR="006B3335">
        <w:rPr>
          <w:rFonts w:ascii="Times New Roman" w:hAnsi="Times New Roman" w:cs="Times New Roman"/>
          <w:b w:val="0"/>
          <w:bCs w:val="0"/>
          <w:color w:val="000000"/>
        </w:rPr>
        <w:t>»</w:t>
      </w:r>
      <w:r w:rsidR="00A76340">
        <w:rPr>
          <w:rFonts w:ascii="Times New Roman" w:hAnsi="Times New Roman" w:cs="Times New Roman"/>
          <w:b w:val="0"/>
          <w:bCs w:val="0"/>
          <w:color w:val="000000"/>
        </w:rPr>
        <w:t xml:space="preserve"> (далее – Порядок)</w:t>
      </w:r>
      <w:r>
        <w:rPr>
          <w:rFonts w:ascii="Times New Roman" w:hAnsi="Times New Roman" w:cs="Times New Roman"/>
          <w:b w:val="0"/>
          <w:bCs w:val="0"/>
          <w:color w:val="000000"/>
        </w:rPr>
        <w:t>;</w:t>
      </w:r>
    </w:p>
    <w:p w:rsidR="0042172F" w:rsidRPr="0086624E" w:rsidRDefault="0042172F" w:rsidP="003D1FC8">
      <w:pPr>
        <w:pStyle w:val="ae"/>
        <w:jc w:val="both"/>
        <w:rPr>
          <w:rFonts w:ascii="Times New Roman" w:hAnsi="Times New Roman" w:cs="Times New Roman"/>
          <w:b w:val="0"/>
          <w:bCs w:val="0"/>
          <w:color w:val="000000"/>
        </w:rPr>
      </w:pPr>
      <w:r>
        <w:rPr>
          <w:rFonts w:ascii="Times New Roman" w:hAnsi="Times New Roman" w:cs="Times New Roman"/>
          <w:b w:val="0"/>
          <w:bCs w:val="0"/>
          <w:color w:val="000000"/>
        </w:rPr>
        <w:tab/>
        <w:t xml:space="preserve">- приказ </w:t>
      </w:r>
      <w:r w:rsidR="00237A77">
        <w:rPr>
          <w:rFonts w:ascii="Times New Roman" w:hAnsi="Times New Roman" w:cs="Times New Roman"/>
          <w:b w:val="0"/>
          <w:bCs w:val="0"/>
          <w:color w:val="000000"/>
        </w:rPr>
        <w:t>Министерства соци</w:t>
      </w:r>
      <w:r w:rsidRPr="0042172F">
        <w:rPr>
          <w:rFonts w:ascii="Times New Roman" w:hAnsi="Times New Roman" w:cs="Times New Roman"/>
          <w:b w:val="0"/>
          <w:bCs w:val="0"/>
          <w:color w:val="000000"/>
        </w:rPr>
        <w:t>альной защиты населения К</w:t>
      </w:r>
      <w:r w:rsidR="00237A77">
        <w:rPr>
          <w:rFonts w:ascii="Times New Roman" w:hAnsi="Times New Roman" w:cs="Times New Roman"/>
          <w:b w:val="0"/>
          <w:bCs w:val="0"/>
          <w:color w:val="000000"/>
        </w:rPr>
        <w:t>узбасса</w:t>
      </w:r>
      <w:r>
        <w:rPr>
          <w:rFonts w:ascii="Times New Roman" w:hAnsi="Times New Roman" w:cs="Times New Roman"/>
          <w:b w:val="0"/>
          <w:bCs w:val="0"/>
          <w:color w:val="000000"/>
        </w:rPr>
        <w:t xml:space="preserve"> от </w:t>
      </w:r>
      <w:r w:rsidR="0060053A">
        <w:rPr>
          <w:rFonts w:ascii="Times New Roman" w:hAnsi="Times New Roman" w:cs="Times New Roman"/>
          <w:b w:val="0"/>
          <w:bCs w:val="0"/>
          <w:color w:val="000000"/>
        </w:rPr>
        <w:t>19.03.2021</w:t>
      </w:r>
      <w:r>
        <w:rPr>
          <w:rFonts w:ascii="Times New Roman" w:hAnsi="Times New Roman" w:cs="Times New Roman"/>
          <w:b w:val="0"/>
          <w:bCs w:val="0"/>
          <w:color w:val="000000"/>
        </w:rPr>
        <w:t xml:space="preserve"> №</w:t>
      </w:r>
      <w:r w:rsidR="0086624E">
        <w:rPr>
          <w:rFonts w:ascii="Times New Roman" w:hAnsi="Times New Roman" w:cs="Times New Roman"/>
          <w:b w:val="0"/>
          <w:bCs w:val="0"/>
          <w:color w:val="000000"/>
        </w:rPr>
        <w:t xml:space="preserve"> </w:t>
      </w:r>
      <w:r w:rsidR="0060053A">
        <w:rPr>
          <w:rFonts w:ascii="Times New Roman" w:hAnsi="Times New Roman" w:cs="Times New Roman"/>
          <w:b w:val="0"/>
          <w:bCs w:val="0"/>
          <w:color w:val="000000"/>
        </w:rPr>
        <w:t>47</w:t>
      </w:r>
      <w:r>
        <w:rPr>
          <w:rFonts w:ascii="Times New Roman" w:hAnsi="Times New Roman" w:cs="Times New Roman"/>
          <w:b w:val="0"/>
          <w:bCs w:val="0"/>
          <w:color w:val="000000"/>
        </w:rPr>
        <w:t xml:space="preserve"> «</w:t>
      </w:r>
      <w:r w:rsidRPr="0042172F">
        <w:rPr>
          <w:rFonts w:ascii="Times New Roman" w:hAnsi="Times New Roman" w:cs="Times New Roman"/>
          <w:b w:val="0"/>
          <w:bCs w:val="0"/>
          <w:color w:val="000000"/>
        </w:rPr>
        <w:t>О проведении в 20</w:t>
      </w:r>
      <w:r w:rsidR="0086624E">
        <w:rPr>
          <w:rFonts w:ascii="Times New Roman" w:hAnsi="Times New Roman" w:cs="Times New Roman"/>
          <w:b w:val="0"/>
          <w:bCs w:val="0"/>
          <w:color w:val="000000"/>
        </w:rPr>
        <w:t>2</w:t>
      </w:r>
      <w:r w:rsidR="009C5092">
        <w:rPr>
          <w:rFonts w:ascii="Times New Roman" w:hAnsi="Times New Roman" w:cs="Times New Roman"/>
          <w:b w:val="0"/>
          <w:bCs w:val="0"/>
          <w:color w:val="000000"/>
        </w:rPr>
        <w:t>1</w:t>
      </w:r>
      <w:r w:rsidRPr="0042172F">
        <w:rPr>
          <w:rFonts w:ascii="Times New Roman" w:hAnsi="Times New Roman" w:cs="Times New Roman"/>
          <w:b w:val="0"/>
          <w:bCs w:val="0"/>
          <w:color w:val="000000"/>
        </w:rPr>
        <w:t xml:space="preserve"> году конкурсного отбора претендентов на получение субсидии и утверждении состава конкурсной комиссии</w:t>
      </w:r>
      <w:r>
        <w:rPr>
          <w:rFonts w:ascii="Times New Roman" w:hAnsi="Times New Roman" w:cs="Times New Roman"/>
          <w:b w:val="0"/>
          <w:bCs w:val="0"/>
          <w:color w:val="000000"/>
        </w:rPr>
        <w:t>».</w:t>
      </w:r>
    </w:p>
    <w:p w:rsidR="00945081" w:rsidRPr="0086624E" w:rsidRDefault="003D1FC8" w:rsidP="0086624E">
      <w:pPr>
        <w:pStyle w:val="ae"/>
        <w:jc w:val="both"/>
        <w:rPr>
          <w:rFonts w:ascii="Times New Roman" w:hAnsi="Times New Roman" w:cs="Times New Roman"/>
          <w:b w:val="0"/>
          <w:color w:val="000000"/>
        </w:rPr>
      </w:pPr>
      <w:r w:rsidRPr="0086624E">
        <w:rPr>
          <w:rFonts w:ascii="Times New Roman" w:hAnsi="Times New Roman" w:cs="Times New Roman"/>
          <w:b w:val="0"/>
          <w:bCs w:val="0"/>
          <w:color w:val="000000"/>
        </w:rPr>
        <w:tab/>
      </w:r>
      <w:r w:rsidR="00945081" w:rsidRPr="0086624E">
        <w:rPr>
          <w:rFonts w:ascii="Times New Roman" w:hAnsi="Times New Roman" w:cs="Times New Roman"/>
          <w:b w:val="0"/>
          <w:color w:val="000000"/>
        </w:rPr>
        <w:t>По результатам конкурсного отбора буд</w:t>
      </w:r>
      <w:r w:rsidR="00E21C1A" w:rsidRPr="0086624E">
        <w:rPr>
          <w:rFonts w:ascii="Times New Roman" w:hAnsi="Times New Roman" w:cs="Times New Roman"/>
          <w:b w:val="0"/>
          <w:color w:val="000000"/>
        </w:rPr>
        <w:t>е</w:t>
      </w:r>
      <w:r w:rsidR="00945081" w:rsidRPr="0086624E">
        <w:rPr>
          <w:rFonts w:ascii="Times New Roman" w:hAnsi="Times New Roman" w:cs="Times New Roman"/>
          <w:b w:val="0"/>
          <w:color w:val="000000"/>
        </w:rPr>
        <w:t>т отобран</w:t>
      </w:r>
      <w:r w:rsidR="00E21C1A" w:rsidRPr="0086624E">
        <w:rPr>
          <w:rFonts w:ascii="Times New Roman" w:hAnsi="Times New Roman" w:cs="Times New Roman"/>
          <w:b w:val="0"/>
          <w:color w:val="000000"/>
        </w:rPr>
        <w:t xml:space="preserve"> один победитель</w:t>
      </w:r>
      <w:r w:rsidR="00945081" w:rsidRPr="0086624E">
        <w:rPr>
          <w:rFonts w:ascii="Times New Roman" w:hAnsi="Times New Roman" w:cs="Times New Roman"/>
          <w:b w:val="0"/>
          <w:color w:val="000000"/>
        </w:rPr>
        <w:t xml:space="preserve"> по каждому тематическому направлению</w:t>
      </w:r>
      <w:r w:rsidR="00E21C1A" w:rsidRPr="0086624E">
        <w:rPr>
          <w:rFonts w:ascii="Times New Roman" w:hAnsi="Times New Roman" w:cs="Times New Roman"/>
          <w:b w:val="0"/>
          <w:color w:val="000000"/>
        </w:rPr>
        <w:t xml:space="preserve"> (всего 2 проекта)</w:t>
      </w:r>
      <w:r w:rsidR="00945081" w:rsidRPr="0086624E">
        <w:rPr>
          <w:rFonts w:ascii="Times New Roman" w:hAnsi="Times New Roman" w:cs="Times New Roman"/>
          <w:b w:val="0"/>
          <w:color w:val="000000"/>
        </w:rPr>
        <w:t>.</w:t>
      </w:r>
    </w:p>
    <w:p w:rsidR="00945081" w:rsidRPr="00503522" w:rsidRDefault="00945081" w:rsidP="0086624E">
      <w:pPr>
        <w:spacing w:after="0" w:line="240" w:lineRule="auto"/>
        <w:ind w:firstLine="709"/>
        <w:jc w:val="both"/>
        <w:rPr>
          <w:rFonts w:ascii="Times New Roman" w:hAnsi="Times New Roman" w:cs="Times New Roman"/>
          <w:color w:val="000000"/>
          <w:sz w:val="28"/>
          <w:szCs w:val="28"/>
          <w:lang w:eastAsia="ru-RU"/>
        </w:rPr>
      </w:pPr>
      <w:r w:rsidRPr="00503522">
        <w:rPr>
          <w:rFonts w:ascii="Times New Roman" w:hAnsi="Times New Roman" w:cs="Times New Roman"/>
          <w:color w:val="000000"/>
          <w:sz w:val="28"/>
          <w:szCs w:val="28"/>
          <w:lang w:eastAsia="ru-RU"/>
        </w:rPr>
        <w:t xml:space="preserve">Общий объем финансирования – </w:t>
      </w:r>
      <w:r w:rsidR="009C5092">
        <w:rPr>
          <w:rFonts w:ascii="Times New Roman" w:hAnsi="Times New Roman" w:cs="Times New Roman"/>
          <w:color w:val="000000"/>
          <w:sz w:val="28"/>
          <w:szCs w:val="28"/>
          <w:lang w:eastAsia="ru-RU"/>
        </w:rPr>
        <w:t>211700</w:t>
      </w:r>
      <w:r w:rsidR="0001362B">
        <w:rPr>
          <w:rFonts w:ascii="Times New Roman" w:hAnsi="Times New Roman" w:cs="Times New Roman"/>
          <w:color w:val="000000"/>
          <w:sz w:val="28"/>
          <w:szCs w:val="28"/>
          <w:lang w:eastAsia="ru-RU"/>
        </w:rPr>
        <w:t>,00</w:t>
      </w:r>
      <w:r w:rsidR="00E21C1A">
        <w:rPr>
          <w:rFonts w:ascii="Times New Roman" w:hAnsi="Times New Roman" w:cs="Times New Roman"/>
          <w:color w:val="000000"/>
          <w:sz w:val="28"/>
          <w:szCs w:val="28"/>
          <w:lang w:eastAsia="ru-RU"/>
        </w:rPr>
        <w:t xml:space="preserve"> </w:t>
      </w:r>
      <w:r w:rsidRPr="00503522">
        <w:rPr>
          <w:rFonts w:ascii="Times New Roman" w:hAnsi="Times New Roman" w:cs="Times New Roman"/>
          <w:color w:val="000000"/>
          <w:sz w:val="28"/>
          <w:szCs w:val="28"/>
          <w:lang w:eastAsia="ru-RU"/>
        </w:rPr>
        <w:t>руб</w:t>
      </w:r>
      <w:r w:rsidR="00E21C1A">
        <w:rPr>
          <w:rFonts w:ascii="Times New Roman" w:hAnsi="Times New Roman" w:cs="Times New Roman"/>
          <w:color w:val="000000"/>
          <w:sz w:val="28"/>
          <w:szCs w:val="28"/>
          <w:lang w:eastAsia="ru-RU"/>
        </w:rPr>
        <w:t>лей.</w:t>
      </w:r>
    </w:p>
    <w:p w:rsidR="00945081" w:rsidRPr="00503522" w:rsidRDefault="00E21C1A" w:rsidP="0086624E">
      <w:pPr>
        <w:spacing w:after="0" w:line="240" w:lineRule="auto"/>
        <w:ind w:firstLine="709"/>
        <w:jc w:val="both"/>
        <w:rPr>
          <w:rFonts w:ascii="Times New Roman" w:hAnsi="Times New Roman" w:cs="Times New Roman"/>
          <w:color w:val="000000"/>
          <w:sz w:val="28"/>
          <w:szCs w:val="28"/>
          <w:lang w:eastAsia="ru-RU"/>
        </w:rPr>
      </w:pPr>
      <w:r w:rsidRPr="0086624E">
        <w:rPr>
          <w:rFonts w:ascii="Times New Roman" w:hAnsi="Times New Roman" w:cs="Times New Roman"/>
          <w:color w:val="000000"/>
          <w:sz w:val="28"/>
          <w:szCs w:val="28"/>
          <w:lang w:eastAsia="ru-RU"/>
        </w:rPr>
        <w:t>Организационно-техническое обеспечение конкурсного отбора осуществляет организатор конкурса - Кемеровская региональная общественная организация «Ресурсный центр поддержки общественных инициатив».</w:t>
      </w:r>
    </w:p>
    <w:p w:rsidR="00982EDF" w:rsidRDefault="00982EDF" w:rsidP="0086624E">
      <w:pPr>
        <w:spacing w:after="0" w:line="240" w:lineRule="auto"/>
        <w:ind w:firstLine="709"/>
        <w:jc w:val="both"/>
        <w:rPr>
          <w:rFonts w:ascii="Times New Roman" w:hAnsi="Times New Roman" w:cs="Times New Roman"/>
          <w:color w:val="000000"/>
          <w:sz w:val="28"/>
          <w:szCs w:val="28"/>
          <w:lang w:eastAsia="ru-RU"/>
        </w:rPr>
      </w:pPr>
      <w:r w:rsidRPr="0086624E">
        <w:rPr>
          <w:rFonts w:ascii="Times New Roman" w:hAnsi="Times New Roman" w:cs="Times New Roman"/>
          <w:color w:val="000000"/>
          <w:sz w:val="28"/>
          <w:szCs w:val="28"/>
          <w:lang w:eastAsia="ru-RU"/>
        </w:rPr>
        <w:t xml:space="preserve">Начало приёма документов для участия в конкурсе - </w:t>
      </w:r>
      <w:r w:rsidR="009C5092">
        <w:rPr>
          <w:rFonts w:ascii="Times New Roman" w:hAnsi="Times New Roman" w:cs="Times New Roman"/>
          <w:color w:val="000000"/>
          <w:sz w:val="28"/>
          <w:szCs w:val="28"/>
          <w:lang w:eastAsia="ru-RU"/>
        </w:rPr>
        <w:t>01</w:t>
      </w:r>
      <w:r w:rsidR="0001362B">
        <w:rPr>
          <w:rFonts w:ascii="Times New Roman" w:hAnsi="Times New Roman" w:cs="Times New Roman"/>
          <w:color w:val="000000"/>
          <w:sz w:val="28"/>
          <w:szCs w:val="28"/>
          <w:lang w:eastAsia="ru-RU"/>
        </w:rPr>
        <w:t>.</w:t>
      </w:r>
      <w:r w:rsidR="006D5E80">
        <w:rPr>
          <w:rFonts w:ascii="Times New Roman" w:hAnsi="Times New Roman" w:cs="Times New Roman"/>
          <w:color w:val="000000"/>
          <w:sz w:val="28"/>
          <w:szCs w:val="28"/>
          <w:lang w:eastAsia="ru-RU"/>
        </w:rPr>
        <w:t>04</w:t>
      </w:r>
      <w:r w:rsidR="0001362B">
        <w:rPr>
          <w:rFonts w:ascii="Times New Roman" w:hAnsi="Times New Roman" w:cs="Times New Roman"/>
          <w:color w:val="000000"/>
          <w:sz w:val="28"/>
          <w:szCs w:val="28"/>
          <w:lang w:eastAsia="ru-RU"/>
        </w:rPr>
        <w:t>.</w:t>
      </w:r>
      <w:r>
        <w:rPr>
          <w:rFonts w:ascii="Times New Roman" w:hAnsi="Times New Roman" w:cs="Times New Roman"/>
          <w:color w:val="000000"/>
          <w:sz w:val="28"/>
          <w:szCs w:val="28"/>
          <w:lang w:eastAsia="ru-RU"/>
        </w:rPr>
        <w:t>20</w:t>
      </w:r>
      <w:r w:rsidR="0086624E">
        <w:rPr>
          <w:rFonts w:ascii="Times New Roman" w:hAnsi="Times New Roman" w:cs="Times New Roman"/>
          <w:color w:val="000000"/>
          <w:sz w:val="28"/>
          <w:szCs w:val="28"/>
          <w:lang w:eastAsia="ru-RU"/>
        </w:rPr>
        <w:t>2</w:t>
      </w:r>
      <w:r w:rsidR="009C5092">
        <w:rPr>
          <w:rFonts w:ascii="Times New Roman" w:hAnsi="Times New Roman" w:cs="Times New Roman"/>
          <w:color w:val="000000"/>
          <w:sz w:val="28"/>
          <w:szCs w:val="28"/>
          <w:lang w:eastAsia="ru-RU"/>
        </w:rPr>
        <w:t>1</w:t>
      </w:r>
      <w:r w:rsidR="0001362B">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года.</w:t>
      </w:r>
    </w:p>
    <w:p w:rsidR="00982EDF" w:rsidRPr="0086624E" w:rsidRDefault="00982EDF" w:rsidP="0086624E">
      <w:pPr>
        <w:spacing w:after="0" w:line="24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Окончание приёма </w:t>
      </w:r>
      <w:r w:rsidR="00A76340">
        <w:rPr>
          <w:rFonts w:ascii="Times New Roman" w:hAnsi="Times New Roman" w:cs="Times New Roman"/>
          <w:color w:val="000000"/>
          <w:sz w:val="28"/>
          <w:szCs w:val="28"/>
          <w:lang w:eastAsia="ru-RU"/>
        </w:rPr>
        <w:t>документов</w:t>
      </w:r>
      <w:r>
        <w:rPr>
          <w:rFonts w:ascii="Times New Roman" w:hAnsi="Times New Roman" w:cs="Times New Roman"/>
          <w:color w:val="000000"/>
          <w:sz w:val="28"/>
          <w:szCs w:val="28"/>
          <w:lang w:eastAsia="ru-RU"/>
        </w:rPr>
        <w:t xml:space="preserve"> - </w:t>
      </w:r>
      <w:r w:rsidR="009C5092">
        <w:rPr>
          <w:rFonts w:ascii="Times New Roman" w:hAnsi="Times New Roman" w:cs="Times New Roman"/>
          <w:color w:val="000000"/>
          <w:sz w:val="28"/>
          <w:szCs w:val="28"/>
          <w:lang w:eastAsia="ru-RU"/>
        </w:rPr>
        <w:t>3</w:t>
      </w:r>
      <w:r w:rsidR="005025AA">
        <w:rPr>
          <w:rFonts w:ascii="Times New Roman" w:hAnsi="Times New Roman" w:cs="Times New Roman"/>
          <w:color w:val="000000"/>
          <w:sz w:val="28"/>
          <w:szCs w:val="28"/>
          <w:lang w:eastAsia="ru-RU"/>
        </w:rPr>
        <w:t>0</w:t>
      </w:r>
      <w:r w:rsidR="006D5E80" w:rsidRPr="0086624E">
        <w:rPr>
          <w:rFonts w:ascii="Times New Roman" w:hAnsi="Times New Roman" w:cs="Times New Roman"/>
          <w:color w:val="000000"/>
          <w:sz w:val="28"/>
          <w:szCs w:val="28"/>
          <w:lang w:eastAsia="ru-RU"/>
        </w:rPr>
        <w:t>.04</w:t>
      </w:r>
      <w:r w:rsidR="0001362B" w:rsidRPr="0086624E">
        <w:rPr>
          <w:rFonts w:ascii="Times New Roman" w:hAnsi="Times New Roman" w:cs="Times New Roman"/>
          <w:color w:val="000000"/>
          <w:sz w:val="28"/>
          <w:szCs w:val="28"/>
          <w:lang w:eastAsia="ru-RU"/>
        </w:rPr>
        <w:t>.</w:t>
      </w:r>
      <w:r w:rsidR="00945081" w:rsidRPr="0086624E">
        <w:rPr>
          <w:rFonts w:ascii="Times New Roman" w:hAnsi="Times New Roman" w:cs="Times New Roman"/>
          <w:color w:val="000000"/>
          <w:sz w:val="28"/>
          <w:szCs w:val="28"/>
          <w:lang w:eastAsia="ru-RU"/>
        </w:rPr>
        <w:t>20</w:t>
      </w:r>
      <w:r w:rsidR="0086624E" w:rsidRPr="0086624E">
        <w:rPr>
          <w:rFonts w:ascii="Times New Roman" w:hAnsi="Times New Roman" w:cs="Times New Roman"/>
          <w:color w:val="000000"/>
          <w:sz w:val="28"/>
          <w:szCs w:val="28"/>
          <w:lang w:eastAsia="ru-RU"/>
        </w:rPr>
        <w:t>2</w:t>
      </w:r>
      <w:r w:rsidR="009C5092">
        <w:rPr>
          <w:rFonts w:ascii="Times New Roman" w:hAnsi="Times New Roman" w:cs="Times New Roman"/>
          <w:color w:val="000000"/>
          <w:sz w:val="28"/>
          <w:szCs w:val="28"/>
          <w:lang w:eastAsia="ru-RU"/>
        </w:rPr>
        <w:t>1</w:t>
      </w:r>
      <w:r w:rsidR="006D5E80" w:rsidRPr="0086624E">
        <w:rPr>
          <w:rFonts w:ascii="Times New Roman" w:hAnsi="Times New Roman" w:cs="Times New Roman"/>
          <w:color w:val="000000"/>
          <w:sz w:val="28"/>
          <w:szCs w:val="28"/>
          <w:lang w:eastAsia="ru-RU"/>
        </w:rPr>
        <w:t xml:space="preserve"> </w:t>
      </w:r>
      <w:r w:rsidR="00945081" w:rsidRPr="0086624E">
        <w:rPr>
          <w:rFonts w:ascii="Times New Roman" w:hAnsi="Times New Roman" w:cs="Times New Roman"/>
          <w:color w:val="000000"/>
          <w:sz w:val="28"/>
          <w:szCs w:val="28"/>
          <w:lang w:eastAsia="ru-RU"/>
        </w:rPr>
        <w:t>года.</w:t>
      </w:r>
    </w:p>
    <w:p w:rsidR="00945081" w:rsidRDefault="00945081" w:rsidP="001A085C">
      <w:pPr>
        <w:pStyle w:val="aa"/>
        <w:spacing w:after="0"/>
        <w:ind w:left="0" w:firstLine="900"/>
        <w:jc w:val="both"/>
        <w:rPr>
          <w:rFonts w:ascii="Times New Roman" w:hAnsi="Times New Roman" w:cs="Times New Roman"/>
        </w:rPr>
      </w:pPr>
      <w:r w:rsidRPr="00503522">
        <w:rPr>
          <w:rFonts w:ascii="Times New Roman" w:hAnsi="Times New Roman" w:cs="Times New Roman"/>
        </w:rPr>
        <w:t>Конкурсная документация размещена на сайт</w:t>
      </w:r>
      <w:r w:rsidR="00E21C1A">
        <w:rPr>
          <w:rFonts w:ascii="Times New Roman" w:hAnsi="Times New Roman" w:cs="Times New Roman"/>
        </w:rPr>
        <w:t>ах</w:t>
      </w:r>
      <w:r w:rsidRPr="00503522">
        <w:rPr>
          <w:rFonts w:ascii="Times New Roman" w:hAnsi="Times New Roman" w:cs="Times New Roman"/>
        </w:rPr>
        <w:t xml:space="preserve">: </w:t>
      </w:r>
      <w:hyperlink r:id="rId7" w:history="1">
        <w:r w:rsidR="00E21C1A" w:rsidRPr="0024792B">
          <w:rPr>
            <w:rStyle w:val="af0"/>
            <w:rFonts w:ascii="Times New Roman" w:hAnsi="Times New Roman" w:cs="Times New Roman"/>
            <w:lang w:val="en-US"/>
          </w:rPr>
          <w:t>www</w:t>
        </w:r>
        <w:r w:rsidR="00E21C1A" w:rsidRPr="0024792B">
          <w:rPr>
            <w:rStyle w:val="af0"/>
            <w:rFonts w:ascii="Times New Roman" w:hAnsi="Times New Roman" w:cs="Times New Roman"/>
          </w:rPr>
          <w:t>.</w:t>
        </w:r>
        <w:r w:rsidR="00E21C1A" w:rsidRPr="0024792B">
          <w:rPr>
            <w:rStyle w:val="af0"/>
            <w:rFonts w:ascii="Times New Roman" w:hAnsi="Times New Roman" w:cs="Times New Roman"/>
            <w:lang w:val="en-US"/>
          </w:rPr>
          <w:t>dsznko</w:t>
        </w:r>
        <w:r w:rsidR="00E21C1A" w:rsidRPr="0024792B">
          <w:rPr>
            <w:rStyle w:val="af0"/>
            <w:rFonts w:ascii="Times New Roman" w:hAnsi="Times New Roman" w:cs="Times New Roman"/>
          </w:rPr>
          <w:t>.</w:t>
        </w:r>
        <w:r w:rsidR="00E21C1A" w:rsidRPr="0024792B">
          <w:rPr>
            <w:rStyle w:val="af0"/>
            <w:rFonts w:ascii="Times New Roman" w:hAnsi="Times New Roman" w:cs="Times New Roman"/>
            <w:lang w:val="en-US"/>
          </w:rPr>
          <w:t>ru</w:t>
        </w:r>
      </w:hyperlink>
      <w:r w:rsidR="00E21C1A">
        <w:rPr>
          <w:rFonts w:ascii="Times New Roman" w:hAnsi="Times New Roman" w:cs="Times New Roman"/>
        </w:rPr>
        <w:t xml:space="preserve">, </w:t>
      </w:r>
      <w:hyperlink r:id="rId8" w:history="1">
        <w:r w:rsidR="008E60C9" w:rsidRPr="00381EEF">
          <w:rPr>
            <w:rStyle w:val="af0"/>
            <w:rFonts w:ascii="Times New Roman" w:hAnsi="Times New Roman" w:cs="Times New Roman"/>
          </w:rPr>
          <w:t>http://www.init-kc.ru/</w:t>
        </w:r>
      </w:hyperlink>
      <w:r w:rsidR="00622FF6">
        <w:t>.</w:t>
      </w:r>
    </w:p>
    <w:p w:rsidR="008E60C9" w:rsidRPr="00E21C1A" w:rsidRDefault="008E60C9" w:rsidP="001A085C">
      <w:pPr>
        <w:pStyle w:val="aa"/>
        <w:spacing w:after="0"/>
        <w:ind w:left="0" w:firstLine="900"/>
        <w:jc w:val="both"/>
        <w:rPr>
          <w:rFonts w:ascii="Times New Roman" w:hAnsi="Times New Roman" w:cs="Times New Roman"/>
        </w:rPr>
      </w:pPr>
    </w:p>
    <w:p w:rsidR="00500D02" w:rsidRPr="00500D02" w:rsidRDefault="00A76340" w:rsidP="00500D02">
      <w:pPr>
        <w:spacing w:after="0" w:line="240" w:lineRule="auto"/>
        <w:ind w:firstLine="900"/>
        <w:jc w:val="both"/>
        <w:rPr>
          <w:rFonts w:ascii="Times New Roman" w:hAnsi="Times New Roman" w:cs="Times New Roman"/>
          <w:color w:val="000000"/>
          <w:sz w:val="28"/>
          <w:szCs w:val="28"/>
        </w:rPr>
      </w:pPr>
      <w:r>
        <w:rPr>
          <w:rFonts w:ascii="Times New Roman" w:hAnsi="Times New Roman" w:cs="Times New Roman"/>
          <w:color w:val="000000"/>
          <w:sz w:val="28"/>
          <w:szCs w:val="28"/>
        </w:rPr>
        <w:t>Документы, необходимые для участия в конкурсном отборе</w:t>
      </w:r>
      <w:r w:rsidR="00500D02" w:rsidRPr="00500D02">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предоставляются </w:t>
      </w:r>
      <w:r w:rsidR="00500D02" w:rsidRPr="00500D02">
        <w:rPr>
          <w:rFonts w:ascii="Times New Roman" w:hAnsi="Times New Roman" w:cs="Times New Roman"/>
          <w:color w:val="000000"/>
          <w:sz w:val="28"/>
          <w:szCs w:val="28"/>
        </w:rPr>
        <w:t>в соответствии с п.2.4 Порядка</w:t>
      </w:r>
      <w:r>
        <w:rPr>
          <w:rFonts w:ascii="Times New Roman" w:hAnsi="Times New Roman" w:cs="Times New Roman"/>
          <w:color w:val="000000"/>
          <w:sz w:val="28"/>
          <w:szCs w:val="28"/>
        </w:rPr>
        <w:t>.</w:t>
      </w:r>
      <w:r w:rsidR="00500D02" w:rsidRPr="00500D02">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Указанные документы </w:t>
      </w:r>
      <w:r w:rsidR="006B3EB5" w:rsidRPr="00500D02">
        <w:rPr>
          <w:rFonts w:ascii="Times New Roman" w:hAnsi="Times New Roman" w:cs="Times New Roman"/>
          <w:color w:val="000000"/>
          <w:sz w:val="28"/>
          <w:szCs w:val="28"/>
        </w:rPr>
        <w:t>представл</w:t>
      </w:r>
      <w:r>
        <w:rPr>
          <w:rFonts w:ascii="Times New Roman" w:hAnsi="Times New Roman" w:cs="Times New Roman"/>
          <w:color w:val="000000"/>
          <w:sz w:val="28"/>
          <w:szCs w:val="28"/>
        </w:rPr>
        <w:t>яются</w:t>
      </w:r>
      <w:r w:rsidR="006B3EB5" w:rsidRPr="00500D02">
        <w:rPr>
          <w:rFonts w:ascii="Times New Roman" w:hAnsi="Times New Roman" w:cs="Times New Roman"/>
          <w:color w:val="000000"/>
          <w:sz w:val="28"/>
          <w:szCs w:val="28"/>
        </w:rPr>
        <w:t xml:space="preserve"> </w:t>
      </w:r>
      <w:r w:rsidR="00500D02" w:rsidRPr="00500D02">
        <w:rPr>
          <w:rFonts w:ascii="Times New Roman" w:hAnsi="Times New Roman" w:cs="Times New Roman"/>
          <w:color w:val="000000"/>
          <w:sz w:val="28"/>
          <w:szCs w:val="28"/>
        </w:rPr>
        <w:t xml:space="preserve">лично либо посредством почтовой связи на бумажном носителе в одном экземпляре (листы нумеруются, не брошюруются и не скрепляются) </w:t>
      </w:r>
      <w:r w:rsidR="00500D02" w:rsidRPr="0001362B">
        <w:rPr>
          <w:rFonts w:ascii="Times New Roman" w:hAnsi="Times New Roman" w:cs="Times New Roman"/>
          <w:b/>
          <w:color w:val="000000"/>
          <w:sz w:val="28"/>
          <w:szCs w:val="28"/>
        </w:rPr>
        <w:t>по адресу</w:t>
      </w:r>
      <w:r w:rsidR="00500D02" w:rsidRPr="00500D02">
        <w:rPr>
          <w:rFonts w:ascii="Times New Roman" w:hAnsi="Times New Roman" w:cs="Times New Roman"/>
          <w:color w:val="000000"/>
          <w:sz w:val="28"/>
          <w:szCs w:val="28"/>
        </w:rPr>
        <w:t xml:space="preserve">: </w:t>
      </w:r>
      <w:r w:rsidR="00500D02" w:rsidRPr="008E60C9">
        <w:rPr>
          <w:rFonts w:ascii="Times New Roman" w:hAnsi="Times New Roman" w:cs="Times New Roman"/>
          <w:b/>
          <w:color w:val="000000"/>
          <w:sz w:val="28"/>
          <w:szCs w:val="28"/>
        </w:rPr>
        <w:t>г.</w:t>
      </w:r>
      <w:r w:rsidR="009C5092">
        <w:rPr>
          <w:rFonts w:ascii="Times New Roman" w:hAnsi="Times New Roman" w:cs="Times New Roman"/>
          <w:b/>
          <w:color w:val="000000"/>
          <w:sz w:val="28"/>
          <w:szCs w:val="28"/>
        </w:rPr>
        <w:t xml:space="preserve"> </w:t>
      </w:r>
      <w:r w:rsidR="00500D02" w:rsidRPr="008E60C9">
        <w:rPr>
          <w:rFonts w:ascii="Times New Roman" w:hAnsi="Times New Roman" w:cs="Times New Roman"/>
          <w:b/>
          <w:color w:val="000000"/>
          <w:sz w:val="28"/>
          <w:szCs w:val="28"/>
        </w:rPr>
        <w:t>Кемерово, ул.</w:t>
      </w:r>
      <w:r w:rsidR="009C5092">
        <w:rPr>
          <w:rFonts w:ascii="Times New Roman" w:hAnsi="Times New Roman" w:cs="Times New Roman"/>
          <w:b/>
          <w:color w:val="000000"/>
          <w:sz w:val="28"/>
          <w:szCs w:val="28"/>
        </w:rPr>
        <w:t xml:space="preserve"> </w:t>
      </w:r>
      <w:r w:rsidR="00500D02" w:rsidRPr="008E60C9">
        <w:rPr>
          <w:rFonts w:ascii="Times New Roman" w:hAnsi="Times New Roman" w:cs="Times New Roman"/>
          <w:b/>
          <w:color w:val="000000"/>
          <w:sz w:val="28"/>
          <w:szCs w:val="28"/>
        </w:rPr>
        <w:t xml:space="preserve">Ноградская, д.3, каб.16 </w:t>
      </w:r>
      <w:r w:rsidR="00500D02" w:rsidRPr="00500D02">
        <w:rPr>
          <w:rFonts w:ascii="Times New Roman" w:hAnsi="Times New Roman" w:cs="Times New Roman"/>
          <w:color w:val="000000"/>
          <w:sz w:val="28"/>
          <w:szCs w:val="28"/>
        </w:rPr>
        <w:t xml:space="preserve">и в форме </w:t>
      </w:r>
      <w:r w:rsidR="00500D02" w:rsidRPr="0001362B">
        <w:rPr>
          <w:rFonts w:ascii="Times New Roman" w:hAnsi="Times New Roman" w:cs="Times New Roman"/>
          <w:b/>
          <w:color w:val="000000"/>
          <w:sz w:val="28"/>
          <w:szCs w:val="28"/>
        </w:rPr>
        <w:t>электронного документа</w:t>
      </w:r>
      <w:r w:rsidR="00500D02" w:rsidRPr="00500D02">
        <w:rPr>
          <w:rFonts w:ascii="Times New Roman" w:hAnsi="Times New Roman" w:cs="Times New Roman"/>
          <w:color w:val="000000"/>
          <w:sz w:val="28"/>
          <w:szCs w:val="28"/>
        </w:rPr>
        <w:t xml:space="preserve"> на e-mail</w:t>
      </w:r>
      <w:r w:rsidR="00500D02" w:rsidRPr="00C87166">
        <w:rPr>
          <w:rFonts w:ascii="Times New Roman" w:hAnsi="Times New Roman" w:cs="Times New Roman"/>
          <w:b/>
          <w:color w:val="000000"/>
          <w:sz w:val="28"/>
          <w:szCs w:val="28"/>
        </w:rPr>
        <w:t xml:space="preserve">: </w:t>
      </w:r>
      <w:r w:rsidR="00C87166" w:rsidRPr="00C87166">
        <w:rPr>
          <w:rFonts w:ascii="Times New Roman" w:hAnsi="Times New Roman" w:cs="Times New Roman"/>
          <w:b/>
          <w:color w:val="000000"/>
          <w:sz w:val="28"/>
          <w:szCs w:val="28"/>
        </w:rPr>
        <w:t xml:space="preserve"> </w:t>
      </w:r>
      <w:hyperlink r:id="rId9" w:history="1">
        <w:r w:rsidR="00C87166" w:rsidRPr="00C87166">
          <w:rPr>
            <w:rFonts w:ascii="Times New Roman" w:hAnsi="Times New Roman" w:cs="Times New Roman"/>
            <w:b/>
            <w:color w:val="000000"/>
            <w:sz w:val="28"/>
            <w:szCs w:val="28"/>
          </w:rPr>
          <w:t>kcinic@bk.ru</w:t>
        </w:r>
      </w:hyperlink>
      <w:r w:rsidR="00500D02" w:rsidRPr="00500D02">
        <w:rPr>
          <w:rFonts w:ascii="Times New Roman" w:hAnsi="Times New Roman" w:cs="Times New Roman"/>
          <w:color w:val="000000"/>
          <w:sz w:val="28"/>
          <w:szCs w:val="28"/>
        </w:rPr>
        <w:t xml:space="preserve"> в течение срока, указанного в </w:t>
      </w:r>
      <w:r w:rsidR="003D1FC8">
        <w:rPr>
          <w:rFonts w:ascii="Times New Roman" w:hAnsi="Times New Roman" w:cs="Times New Roman"/>
          <w:color w:val="000000"/>
          <w:sz w:val="28"/>
          <w:szCs w:val="28"/>
        </w:rPr>
        <w:t xml:space="preserve">данном </w:t>
      </w:r>
      <w:r w:rsidR="00500D02" w:rsidRPr="00500D02">
        <w:rPr>
          <w:rFonts w:ascii="Times New Roman" w:hAnsi="Times New Roman" w:cs="Times New Roman"/>
          <w:color w:val="000000"/>
          <w:sz w:val="28"/>
          <w:szCs w:val="28"/>
        </w:rPr>
        <w:t xml:space="preserve">извещении. </w:t>
      </w:r>
    </w:p>
    <w:p w:rsidR="00500D02" w:rsidRDefault="006B3EB5" w:rsidP="00500D02">
      <w:pPr>
        <w:spacing w:after="0" w:line="240" w:lineRule="auto"/>
        <w:ind w:firstLine="900"/>
        <w:jc w:val="both"/>
        <w:rPr>
          <w:rFonts w:ascii="Times New Roman" w:hAnsi="Times New Roman" w:cs="Times New Roman"/>
          <w:color w:val="000000"/>
          <w:sz w:val="28"/>
          <w:szCs w:val="28"/>
        </w:rPr>
      </w:pPr>
      <w:r w:rsidRPr="00500D02">
        <w:rPr>
          <w:rFonts w:ascii="Times New Roman" w:hAnsi="Times New Roman" w:cs="Times New Roman"/>
          <w:color w:val="000000"/>
          <w:sz w:val="28"/>
          <w:szCs w:val="28"/>
        </w:rPr>
        <w:t>Координатор конкурса – Пономарева Нина Владимировна,</w:t>
      </w:r>
      <w:r w:rsidR="0060053A">
        <w:rPr>
          <w:rFonts w:ascii="Times New Roman" w:hAnsi="Times New Roman" w:cs="Times New Roman"/>
          <w:color w:val="000000"/>
          <w:sz w:val="28"/>
          <w:szCs w:val="28"/>
        </w:rPr>
        <w:t xml:space="preserve">                                  </w:t>
      </w:r>
      <w:r w:rsidR="00500D02">
        <w:rPr>
          <w:rFonts w:ascii="Times New Roman" w:hAnsi="Times New Roman" w:cs="Times New Roman"/>
          <w:color w:val="000000"/>
          <w:sz w:val="28"/>
          <w:szCs w:val="28"/>
        </w:rPr>
        <w:t xml:space="preserve"> </w:t>
      </w:r>
      <w:r w:rsidRPr="00500D02">
        <w:rPr>
          <w:rFonts w:ascii="Times New Roman" w:hAnsi="Times New Roman" w:cs="Times New Roman"/>
          <w:color w:val="000000"/>
          <w:sz w:val="28"/>
          <w:szCs w:val="28"/>
        </w:rPr>
        <w:t>т</w:t>
      </w:r>
      <w:r w:rsidR="00500D02">
        <w:rPr>
          <w:rFonts w:ascii="Times New Roman" w:hAnsi="Times New Roman" w:cs="Times New Roman"/>
          <w:color w:val="000000"/>
          <w:sz w:val="28"/>
          <w:szCs w:val="28"/>
        </w:rPr>
        <w:t>.</w:t>
      </w:r>
      <w:r w:rsidRPr="00500D02">
        <w:rPr>
          <w:rFonts w:ascii="Times New Roman" w:hAnsi="Times New Roman" w:cs="Times New Roman"/>
          <w:color w:val="000000"/>
          <w:sz w:val="28"/>
          <w:szCs w:val="28"/>
        </w:rPr>
        <w:t xml:space="preserve"> (3842)</w:t>
      </w:r>
      <w:r w:rsidR="006D5E80">
        <w:rPr>
          <w:rFonts w:ascii="Times New Roman" w:hAnsi="Times New Roman" w:cs="Times New Roman"/>
          <w:color w:val="000000"/>
          <w:sz w:val="28"/>
          <w:szCs w:val="28"/>
        </w:rPr>
        <w:t xml:space="preserve"> </w:t>
      </w:r>
      <w:r w:rsidRPr="00500D02">
        <w:rPr>
          <w:rFonts w:ascii="Times New Roman" w:hAnsi="Times New Roman" w:cs="Times New Roman"/>
          <w:color w:val="000000"/>
          <w:sz w:val="28"/>
          <w:szCs w:val="28"/>
        </w:rPr>
        <w:t xml:space="preserve">36-74-76; </w:t>
      </w:r>
      <w:r w:rsidR="00500D02" w:rsidRPr="00500D02">
        <w:rPr>
          <w:rFonts w:ascii="Times New Roman" w:hAnsi="Times New Roman" w:cs="Times New Roman"/>
          <w:color w:val="000000"/>
          <w:sz w:val="28"/>
          <w:szCs w:val="28"/>
        </w:rPr>
        <w:t xml:space="preserve"> </w:t>
      </w:r>
      <w:hyperlink r:id="rId10" w:history="1">
        <w:r w:rsidR="00500D02" w:rsidRPr="00454180">
          <w:rPr>
            <w:rStyle w:val="af0"/>
            <w:rFonts w:ascii="Times New Roman" w:hAnsi="Times New Roman" w:cs="Times New Roman"/>
            <w:sz w:val="28"/>
            <w:szCs w:val="28"/>
          </w:rPr>
          <w:t>nina@kemail.ru</w:t>
        </w:r>
      </w:hyperlink>
      <w:r w:rsidR="006D5E80">
        <w:t>.</w:t>
      </w:r>
      <w:r w:rsidR="00500D02">
        <w:rPr>
          <w:rFonts w:ascii="Times New Roman" w:hAnsi="Times New Roman" w:cs="Times New Roman"/>
          <w:color w:val="000000"/>
          <w:sz w:val="28"/>
          <w:szCs w:val="28"/>
        </w:rPr>
        <w:t xml:space="preserve"> </w:t>
      </w:r>
    </w:p>
    <w:p w:rsidR="00333A96" w:rsidRDefault="00333A96" w:rsidP="00500D02">
      <w:pPr>
        <w:spacing w:after="0" w:line="240" w:lineRule="auto"/>
        <w:ind w:firstLine="900"/>
        <w:jc w:val="both"/>
        <w:rPr>
          <w:rFonts w:ascii="Times New Roman" w:hAnsi="Times New Roman" w:cs="Times New Roman"/>
          <w:color w:val="000000"/>
          <w:sz w:val="28"/>
          <w:szCs w:val="28"/>
        </w:rPr>
      </w:pPr>
    </w:p>
    <w:p w:rsidR="00333A96" w:rsidRDefault="00333A96">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br w:type="page"/>
      </w:r>
    </w:p>
    <w:p w:rsidR="00333A96" w:rsidRDefault="00333A96" w:rsidP="00333A96">
      <w:pPr>
        <w:pStyle w:val="ConsPlusTitle"/>
        <w:jc w:val="center"/>
        <w:outlineLvl w:val="0"/>
      </w:pPr>
      <w:r>
        <w:lastRenderedPageBreak/>
        <w:t>КОЛЛЕГИЯ АДМИНИСТРАЦИИ КЕМЕРОВСКОЙ ОБЛАСТИ</w:t>
      </w:r>
    </w:p>
    <w:p w:rsidR="00333A96" w:rsidRDefault="00333A96" w:rsidP="00333A96">
      <w:pPr>
        <w:pStyle w:val="ConsPlusTitle"/>
        <w:jc w:val="both"/>
      </w:pPr>
    </w:p>
    <w:p w:rsidR="00333A96" w:rsidRDefault="00333A96" w:rsidP="00333A96">
      <w:pPr>
        <w:pStyle w:val="ConsPlusTitle"/>
        <w:jc w:val="center"/>
      </w:pPr>
      <w:r>
        <w:t>ПОСТАНОВЛЕНИЕ</w:t>
      </w:r>
    </w:p>
    <w:p w:rsidR="00333A96" w:rsidRDefault="00333A96" w:rsidP="00333A96">
      <w:pPr>
        <w:pStyle w:val="ConsPlusTitle"/>
        <w:jc w:val="center"/>
      </w:pPr>
      <w:r>
        <w:t>от 27 ноября 2018 г. N 515</w:t>
      </w:r>
    </w:p>
    <w:p w:rsidR="00333A96" w:rsidRDefault="00333A96" w:rsidP="00333A96">
      <w:pPr>
        <w:pStyle w:val="ConsPlusTitle"/>
        <w:jc w:val="both"/>
      </w:pPr>
    </w:p>
    <w:p w:rsidR="00333A96" w:rsidRDefault="00333A96" w:rsidP="00333A96">
      <w:pPr>
        <w:pStyle w:val="ConsPlusTitle"/>
        <w:jc w:val="center"/>
      </w:pPr>
      <w:r>
        <w:t>ОБ УТВЕРЖДЕНИИ ПОРЯДКА ПРЕДОСТАВЛЕНИЯ СУБСИДИИ</w:t>
      </w:r>
    </w:p>
    <w:p w:rsidR="00333A96" w:rsidRDefault="00333A96" w:rsidP="00333A96">
      <w:pPr>
        <w:pStyle w:val="ConsPlusTitle"/>
        <w:jc w:val="center"/>
      </w:pPr>
      <w:r>
        <w:t>НЕКОММЕРЧЕСКИМ ОРГАНИЗАЦИЯМ, НЕ ЯВЛЯЮЩИМСЯ ГОСУДАРСТВЕННЫМИ</w:t>
      </w:r>
    </w:p>
    <w:p w:rsidR="00333A96" w:rsidRDefault="00333A96" w:rsidP="00333A96">
      <w:pPr>
        <w:pStyle w:val="ConsPlusTitle"/>
        <w:jc w:val="center"/>
      </w:pPr>
      <w:r>
        <w:t>УЧРЕЖДЕНИЯМИ, ДЛЯ РЕАЛИЗАЦИИ СОЦИАЛЬНЫХ ПРОЕКТОВ,</w:t>
      </w:r>
    </w:p>
    <w:p w:rsidR="00333A96" w:rsidRDefault="00333A96" w:rsidP="00333A96">
      <w:pPr>
        <w:pStyle w:val="ConsPlusTitle"/>
        <w:jc w:val="center"/>
      </w:pPr>
      <w:r>
        <w:t>НАПРАВЛЕННЫХ НА УЛУЧШЕНИЕ КАЧЕСТВА ЖИЗНИ ПОЖИЛЫХ ЛЮДЕЙ,</w:t>
      </w:r>
    </w:p>
    <w:p w:rsidR="00333A96" w:rsidRDefault="00333A96" w:rsidP="00333A96">
      <w:pPr>
        <w:pStyle w:val="ConsPlusTitle"/>
        <w:jc w:val="center"/>
      </w:pPr>
      <w:r>
        <w:t>СОЦИАЛЬНУЮ РЕАБИЛИТАЦИЮ ЛИЦ, НАХОДЯЩИХСЯ</w:t>
      </w:r>
    </w:p>
    <w:p w:rsidR="00333A96" w:rsidRDefault="00333A96" w:rsidP="00333A96">
      <w:pPr>
        <w:pStyle w:val="ConsPlusTitle"/>
        <w:jc w:val="center"/>
      </w:pPr>
      <w:r>
        <w:t>В ТРУДНОЙ ЖИЗНЕННОЙ СИТУАЦИИ</w:t>
      </w:r>
    </w:p>
    <w:p w:rsidR="00333A96" w:rsidRDefault="00333A96" w:rsidP="00333A9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33A96" w:rsidTr="0050033A">
        <w:trPr>
          <w:jc w:val="center"/>
        </w:trPr>
        <w:tc>
          <w:tcPr>
            <w:tcW w:w="9294" w:type="dxa"/>
            <w:tcBorders>
              <w:top w:val="nil"/>
              <w:left w:val="single" w:sz="24" w:space="0" w:color="CED3F1"/>
              <w:bottom w:val="nil"/>
              <w:right w:val="single" w:sz="24" w:space="0" w:color="F4F3F8"/>
            </w:tcBorders>
            <w:shd w:val="clear" w:color="auto" w:fill="F4F3F8"/>
          </w:tcPr>
          <w:p w:rsidR="00333A96" w:rsidRDefault="00333A96" w:rsidP="0050033A">
            <w:pPr>
              <w:pStyle w:val="ConsPlusNormal"/>
              <w:jc w:val="center"/>
            </w:pPr>
            <w:r>
              <w:rPr>
                <w:color w:val="392C69"/>
              </w:rPr>
              <w:t>Список изменяющих документов</w:t>
            </w:r>
          </w:p>
          <w:p w:rsidR="00333A96" w:rsidRDefault="00333A96" w:rsidP="0050033A">
            <w:pPr>
              <w:pStyle w:val="ConsPlusNormal"/>
              <w:jc w:val="center"/>
            </w:pPr>
            <w:r>
              <w:rPr>
                <w:color w:val="392C69"/>
              </w:rPr>
              <w:t xml:space="preserve">(в ред. </w:t>
            </w:r>
            <w:hyperlink r:id="rId11" w:history="1">
              <w:r>
                <w:rPr>
                  <w:color w:val="0000FF"/>
                </w:rPr>
                <w:t>постановления</w:t>
              </w:r>
            </w:hyperlink>
            <w:r>
              <w:rPr>
                <w:color w:val="392C69"/>
              </w:rPr>
              <w:t xml:space="preserve"> Коллегии Администрации Кемеровской области</w:t>
            </w:r>
          </w:p>
          <w:p w:rsidR="00333A96" w:rsidRDefault="00333A96" w:rsidP="0050033A">
            <w:pPr>
              <w:pStyle w:val="ConsPlusNormal"/>
              <w:jc w:val="center"/>
            </w:pPr>
            <w:r>
              <w:rPr>
                <w:color w:val="392C69"/>
              </w:rPr>
              <w:t>от 01.02.2019 N 50,</w:t>
            </w:r>
          </w:p>
          <w:p w:rsidR="00333A96" w:rsidRDefault="00333A96" w:rsidP="0050033A">
            <w:pPr>
              <w:pStyle w:val="ConsPlusNormal"/>
              <w:jc w:val="center"/>
            </w:pPr>
            <w:hyperlink r:id="rId12" w:history="1">
              <w:r>
                <w:rPr>
                  <w:color w:val="0000FF"/>
                </w:rPr>
                <w:t>постановления</w:t>
              </w:r>
            </w:hyperlink>
            <w:r>
              <w:rPr>
                <w:color w:val="392C69"/>
              </w:rPr>
              <w:t xml:space="preserve"> Правительства Кемеровской области - Кузбасса</w:t>
            </w:r>
          </w:p>
          <w:p w:rsidR="00333A96" w:rsidRDefault="00333A96" w:rsidP="0050033A">
            <w:pPr>
              <w:pStyle w:val="ConsPlusNormal"/>
              <w:jc w:val="center"/>
            </w:pPr>
            <w:r>
              <w:rPr>
                <w:color w:val="392C69"/>
              </w:rPr>
              <w:t>от 06.12.2019 N 703)</w:t>
            </w:r>
          </w:p>
        </w:tc>
      </w:tr>
    </w:tbl>
    <w:p w:rsidR="00333A96" w:rsidRDefault="00333A96" w:rsidP="00333A96">
      <w:pPr>
        <w:pStyle w:val="ConsPlusNormal"/>
        <w:jc w:val="both"/>
      </w:pPr>
    </w:p>
    <w:p w:rsidR="00333A96" w:rsidRDefault="00333A96" w:rsidP="00333A96">
      <w:pPr>
        <w:pStyle w:val="ConsPlusNormal"/>
        <w:ind w:firstLine="540"/>
        <w:jc w:val="both"/>
      </w:pPr>
      <w:r>
        <w:t xml:space="preserve">В соответствии со </w:t>
      </w:r>
      <w:hyperlink r:id="rId13" w:history="1">
        <w:r>
          <w:rPr>
            <w:color w:val="0000FF"/>
          </w:rPr>
          <w:t>статьей 78.1</w:t>
        </w:r>
      </w:hyperlink>
      <w:r>
        <w:t xml:space="preserve"> Бюджетного кодекса Российской Федерации, </w:t>
      </w:r>
      <w:hyperlink r:id="rId14" w:history="1">
        <w:r>
          <w:rPr>
            <w:color w:val="0000FF"/>
          </w:rPr>
          <w:t>постановлением</w:t>
        </w:r>
      </w:hyperlink>
      <w:r>
        <w:t xml:space="preserve"> Правительства Российской Федерации от 07.05.2017 N 541 "Об общих требованиях к нормативным правовым актам, муниципальным правовым актам, регулирующим предоставление субсидий некоммерческим организациям, не являющимся государственными (муниципальными) учреждениями", </w:t>
      </w:r>
      <w:hyperlink r:id="rId15" w:history="1">
        <w:r>
          <w:rPr>
            <w:color w:val="0000FF"/>
          </w:rPr>
          <w:t>Законом</w:t>
        </w:r>
      </w:hyperlink>
      <w:r>
        <w:t xml:space="preserve"> Кемеровской области от 14.12.2018 N 107-ОЗ "Об областном бюджете на 2019 год и на плановый период 2020 и 2021 годов" Коллегия Администрации Кемеровской области постановляет:</w:t>
      </w:r>
    </w:p>
    <w:p w:rsidR="00333A96" w:rsidRDefault="00333A96" w:rsidP="00333A96">
      <w:pPr>
        <w:pStyle w:val="ConsPlusNormal"/>
        <w:jc w:val="both"/>
      </w:pPr>
      <w:r>
        <w:t xml:space="preserve">(в ред. </w:t>
      </w:r>
      <w:hyperlink r:id="rId16" w:history="1">
        <w:r>
          <w:rPr>
            <w:color w:val="0000FF"/>
          </w:rPr>
          <w:t>постановления</w:t>
        </w:r>
      </w:hyperlink>
      <w:r>
        <w:t xml:space="preserve"> Коллегии Администрации Кемеровской области от 01.02.2019 N 50)</w:t>
      </w:r>
    </w:p>
    <w:p w:rsidR="00333A96" w:rsidRDefault="00333A96" w:rsidP="00333A96">
      <w:pPr>
        <w:pStyle w:val="ConsPlusNormal"/>
        <w:jc w:val="both"/>
      </w:pPr>
    </w:p>
    <w:p w:rsidR="00333A96" w:rsidRDefault="00333A96" w:rsidP="00333A96">
      <w:pPr>
        <w:pStyle w:val="ConsPlusNormal"/>
        <w:ind w:firstLine="540"/>
        <w:jc w:val="both"/>
      </w:pPr>
      <w:r>
        <w:t xml:space="preserve">1. Утвердить прилагаемый </w:t>
      </w:r>
      <w:hyperlink w:anchor="P40" w:history="1">
        <w:r>
          <w:rPr>
            <w:color w:val="0000FF"/>
          </w:rPr>
          <w:t>Порядок</w:t>
        </w:r>
      </w:hyperlink>
      <w:r>
        <w:t xml:space="preserve"> предоставления субсидии некоммерческим организациям, не являющимся государственными учреждениями, для реализации социальных проектов, направленных на улучшение качества жизни пожилых людей, социальную реабилитацию лиц, находящихся в трудной жизненной ситуации.</w:t>
      </w:r>
    </w:p>
    <w:p w:rsidR="00333A96" w:rsidRDefault="00333A96" w:rsidP="00333A96">
      <w:pPr>
        <w:pStyle w:val="ConsPlusNormal"/>
        <w:spacing w:before="220"/>
        <w:ind w:firstLine="540"/>
        <w:jc w:val="both"/>
      </w:pPr>
      <w:r>
        <w:t>2. Настоящее постановление подлежит опубликованию на сайте "Электронный бюллетень Коллегии Администрации Кемеровской области".</w:t>
      </w:r>
    </w:p>
    <w:p w:rsidR="00333A96" w:rsidRDefault="00333A96" w:rsidP="00333A96">
      <w:pPr>
        <w:pStyle w:val="ConsPlusNormal"/>
        <w:spacing w:before="220"/>
        <w:ind w:firstLine="540"/>
        <w:jc w:val="both"/>
      </w:pPr>
      <w:r>
        <w:t>3. Контроль за исполнением настоящего постановления возложить на первого заместителя Губернатора Кемеровской области - Кузбасса Телегина В.Н.</w:t>
      </w:r>
    </w:p>
    <w:p w:rsidR="00333A96" w:rsidRDefault="00333A96" w:rsidP="00333A96">
      <w:pPr>
        <w:pStyle w:val="ConsPlusNormal"/>
        <w:jc w:val="both"/>
      </w:pPr>
      <w:r>
        <w:t xml:space="preserve">(п. 3 в ред. </w:t>
      </w:r>
      <w:hyperlink r:id="rId17" w:history="1">
        <w:r>
          <w:rPr>
            <w:color w:val="0000FF"/>
          </w:rPr>
          <w:t>постановления</w:t>
        </w:r>
      </w:hyperlink>
      <w:r>
        <w:t xml:space="preserve"> Правительства Кемеровской области - Кузбасса от 06.12.2019 N 703)</w:t>
      </w:r>
    </w:p>
    <w:p w:rsidR="00333A96" w:rsidRDefault="00333A96" w:rsidP="00333A96">
      <w:pPr>
        <w:pStyle w:val="ConsPlusNormal"/>
        <w:jc w:val="both"/>
      </w:pPr>
    </w:p>
    <w:p w:rsidR="00333A96" w:rsidRDefault="00333A96" w:rsidP="00333A96">
      <w:pPr>
        <w:pStyle w:val="ConsPlusNormal"/>
        <w:jc w:val="right"/>
      </w:pPr>
      <w:r>
        <w:t>И.о. Губернатора</w:t>
      </w:r>
    </w:p>
    <w:p w:rsidR="00333A96" w:rsidRDefault="00333A96" w:rsidP="00333A96">
      <w:pPr>
        <w:pStyle w:val="ConsPlusNormal"/>
        <w:jc w:val="right"/>
      </w:pPr>
      <w:r>
        <w:t>Кемеровской области</w:t>
      </w:r>
    </w:p>
    <w:p w:rsidR="00333A96" w:rsidRDefault="00333A96" w:rsidP="00333A96">
      <w:pPr>
        <w:pStyle w:val="ConsPlusNormal"/>
        <w:jc w:val="right"/>
      </w:pPr>
      <w:r>
        <w:t>В.Н.ТЕЛЕГИН</w:t>
      </w:r>
    </w:p>
    <w:p w:rsidR="00333A96" w:rsidRDefault="00333A96" w:rsidP="00333A96">
      <w:pPr>
        <w:pStyle w:val="ConsPlusNormal"/>
        <w:jc w:val="both"/>
      </w:pPr>
    </w:p>
    <w:p w:rsidR="00333A96" w:rsidRDefault="00333A96" w:rsidP="00333A96">
      <w:pPr>
        <w:pStyle w:val="ConsPlusNormal"/>
        <w:jc w:val="both"/>
      </w:pPr>
    </w:p>
    <w:p w:rsidR="00333A96" w:rsidRDefault="00333A96" w:rsidP="00333A96">
      <w:pPr>
        <w:pStyle w:val="ConsPlusNormal"/>
        <w:jc w:val="both"/>
      </w:pPr>
    </w:p>
    <w:p w:rsidR="00333A96" w:rsidRDefault="00333A96" w:rsidP="00333A96">
      <w:pPr>
        <w:pStyle w:val="ConsPlusNormal"/>
        <w:jc w:val="both"/>
      </w:pPr>
    </w:p>
    <w:p w:rsidR="00333A96" w:rsidRDefault="00333A96" w:rsidP="00333A96">
      <w:pPr>
        <w:pStyle w:val="ConsPlusNormal"/>
        <w:jc w:val="both"/>
      </w:pPr>
    </w:p>
    <w:p w:rsidR="00333A96" w:rsidRDefault="00333A96" w:rsidP="00333A96">
      <w:pPr>
        <w:pStyle w:val="ConsPlusNormal"/>
        <w:jc w:val="right"/>
        <w:outlineLvl w:val="0"/>
      </w:pPr>
      <w:r>
        <w:t>Утвержден</w:t>
      </w:r>
    </w:p>
    <w:p w:rsidR="00333A96" w:rsidRDefault="00333A96" w:rsidP="00333A96">
      <w:pPr>
        <w:pStyle w:val="ConsPlusNormal"/>
        <w:jc w:val="right"/>
      </w:pPr>
      <w:r>
        <w:t>постановлением</w:t>
      </w:r>
    </w:p>
    <w:p w:rsidR="00333A96" w:rsidRDefault="00333A96" w:rsidP="00333A96">
      <w:pPr>
        <w:pStyle w:val="ConsPlusNormal"/>
        <w:jc w:val="right"/>
      </w:pPr>
      <w:r>
        <w:t>Коллегии Администрации</w:t>
      </w:r>
    </w:p>
    <w:p w:rsidR="00333A96" w:rsidRDefault="00333A96" w:rsidP="00333A96">
      <w:pPr>
        <w:pStyle w:val="ConsPlusNormal"/>
        <w:jc w:val="right"/>
      </w:pPr>
      <w:r>
        <w:t>Кемеровской области</w:t>
      </w:r>
    </w:p>
    <w:p w:rsidR="00333A96" w:rsidRDefault="00333A96" w:rsidP="00333A96">
      <w:pPr>
        <w:pStyle w:val="ConsPlusNormal"/>
        <w:jc w:val="right"/>
      </w:pPr>
      <w:r>
        <w:t>от 27 ноября 2018 г. N 515</w:t>
      </w:r>
    </w:p>
    <w:p w:rsidR="00333A96" w:rsidRDefault="00333A96" w:rsidP="00333A96">
      <w:pPr>
        <w:pStyle w:val="ConsPlusNormal"/>
        <w:jc w:val="both"/>
      </w:pPr>
    </w:p>
    <w:p w:rsidR="00333A96" w:rsidRDefault="00333A96" w:rsidP="00333A96">
      <w:pPr>
        <w:pStyle w:val="ConsPlusTitle"/>
        <w:jc w:val="center"/>
      </w:pPr>
      <w:bookmarkStart w:id="0" w:name="P40"/>
      <w:bookmarkEnd w:id="0"/>
      <w:r>
        <w:t>ПОРЯДОК</w:t>
      </w:r>
    </w:p>
    <w:p w:rsidR="00333A96" w:rsidRDefault="00333A96" w:rsidP="00333A96">
      <w:pPr>
        <w:pStyle w:val="ConsPlusTitle"/>
        <w:jc w:val="center"/>
      </w:pPr>
      <w:r>
        <w:t>ПРЕДОСТАВЛЕНИЯ СУБСИДИИ НЕКОММЕРЧЕСКИМ ОРГАНИЗАЦИЯМ,</w:t>
      </w:r>
    </w:p>
    <w:p w:rsidR="00333A96" w:rsidRDefault="00333A96" w:rsidP="00333A96">
      <w:pPr>
        <w:pStyle w:val="ConsPlusTitle"/>
        <w:jc w:val="center"/>
      </w:pPr>
      <w:r>
        <w:lastRenderedPageBreak/>
        <w:t>НЕ ЯВЛЯЮЩИМСЯ ГОСУДАРСТВЕННЫМИ УЧРЕЖДЕНИЯМИ, ДЛЯ РЕАЛИЗАЦИИ</w:t>
      </w:r>
    </w:p>
    <w:p w:rsidR="00333A96" w:rsidRDefault="00333A96" w:rsidP="00333A96">
      <w:pPr>
        <w:pStyle w:val="ConsPlusTitle"/>
        <w:jc w:val="center"/>
      </w:pPr>
      <w:r>
        <w:t>СОЦИАЛЬНЫХ ПРОЕКТОВ, НАПРАВЛЕННЫХ НА УЛУЧШЕНИЕ КАЧЕСТВА</w:t>
      </w:r>
    </w:p>
    <w:p w:rsidR="00333A96" w:rsidRDefault="00333A96" w:rsidP="00333A96">
      <w:pPr>
        <w:pStyle w:val="ConsPlusTitle"/>
        <w:jc w:val="center"/>
      </w:pPr>
      <w:r>
        <w:t>ЖИЗНИ ПОЖИЛЫХ ЛЮДЕЙ, СОЦИАЛЬНУЮ РЕАБИЛИТАЦИЮ ЛИЦ,</w:t>
      </w:r>
    </w:p>
    <w:p w:rsidR="00333A96" w:rsidRDefault="00333A96" w:rsidP="00333A96">
      <w:pPr>
        <w:pStyle w:val="ConsPlusTitle"/>
        <w:jc w:val="center"/>
      </w:pPr>
      <w:r>
        <w:t>НАХОДЯЩИХСЯ В ТРУДНОЙ ЖИЗНЕННОЙ СИТУАЦИИ</w:t>
      </w:r>
    </w:p>
    <w:p w:rsidR="00333A96" w:rsidRDefault="00333A96" w:rsidP="00333A9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33A96" w:rsidTr="0050033A">
        <w:trPr>
          <w:jc w:val="center"/>
        </w:trPr>
        <w:tc>
          <w:tcPr>
            <w:tcW w:w="9294" w:type="dxa"/>
            <w:tcBorders>
              <w:top w:val="nil"/>
              <w:left w:val="single" w:sz="24" w:space="0" w:color="CED3F1"/>
              <w:bottom w:val="nil"/>
              <w:right w:val="single" w:sz="24" w:space="0" w:color="F4F3F8"/>
            </w:tcBorders>
            <w:shd w:val="clear" w:color="auto" w:fill="F4F3F8"/>
          </w:tcPr>
          <w:p w:rsidR="00333A96" w:rsidRDefault="00333A96" w:rsidP="0050033A">
            <w:pPr>
              <w:pStyle w:val="ConsPlusNormal"/>
              <w:jc w:val="center"/>
            </w:pPr>
            <w:r>
              <w:rPr>
                <w:color w:val="392C69"/>
              </w:rPr>
              <w:t>Список изменяющих документов</w:t>
            </w:r>
          </w:p>
          <w:p w:rsidR="00333A96" w:rsidRDefault="00333A96" w:rsidP="0050033A">
            <w:pPr>
              <w:pStyle w:val="ConsPlusNormal"/>
              <w:jc w:val="center"/>
            </w:pPr>
            <w:r>
              <w:rPr>
                <w:color w:val="392C69"/>
              </w:rPr>
              <w:t xml:space="preserve">(в ред. </w:t>
            </w:r>
            <w:hyperlink r:id="rId18" w:history="1">
              <w:r>
                <w:rPr>
                  <w:color w:val="0000FF"/>
                </w:rPr>
                <w:t>постановления</w:t>
              </w:r>
            </w:hyperlink>
            <w:r>
              <w:rPr>
                <w:color w:val="392C69"/>
              </w:rPr>
              <w:t xml:space="preserve"> Правительства Кемеровской области - Кузбасса</w:t>
            </w:r>
          </w:p>
          <w:p w:rsidR="00333A96" w:rsidRDefault="00333A96" w:rsidP="0050033A">
            <w:pPr>
              <w:pStyle w:val="ConsPlusNormal"/>
              <w:jc w:val="center"/>
            </w:pPr>
            <w:r>
              <w:rPr>
                <w:color w:val="392C69"/>
              </w:rPr>
              <w:t>от 06.12.2019 N 703)</w:t>
            </w:r>
          </w:p>
        </w:tc>
      </w:tr>
    </w:tbl>
    <w:p w:rsidR="00333A96" w:rsidRDefault="00333A96" w:rsidP="00333A96">
      <w:pPr>
        <w:pStyle w:val="ConsPlusNormal"/>
        <w:jc w:val="both"/>
      </w:pPr>
    </w:p>
    <w:p w:rsidR="00333A96" w:rsidRDefault="00333A96" w:rsidP="00333A96">
      <w:pPr>
        <w:pStyle w:val="ConsPlusTitle"/>
        <w:jc w:val="center"/>
        <w:outlineLvl w:val="1"/>
      </w:pPr>
      <w:r>
        <w:t>1. Общие положения</w:t>
      </w:r>
    </w:p>
    <w:p w:rsidR="00333A96" w:rsidRDefault="00333A96" w:rsidP="00333A96">
      <w:pPr>
        <w:pStyle w:val="ConsPlusNormal"/>
        <w:jc w:val="both"/>
      </w:pPr>
    </w:p>
    <w:p w:rsidR="00333A96" w:rsidRDefault="00333A96" w:rsidP="00333A96">
      <w:pPr>
        <w:pStyle w:val="ConsPlusNormal"/>
        <w:ind w:firstLine="540"/>
        <w:jc w:val="both"/>
      </w:pPr>
      <w:r>
        <w:t xml:space="preserve">1.1. Настоящий Порядок устанавливает цели, условия и порядок предоставления субсидии из областного бюджета в рамках государственной </w:t>
      </w:r>
      <w:hyperlink r:id="rId19" w:history="1">
        <w:r>
          <w:rPr>
            <w:color w:val="0000FF"/>
          </w:rPr>
          <w:t>программы</w:t>
        </w:r>
      </w:hyperlink>
      <w:r>
        <w:t xml:space="preserve"> Кемеровской области - Кузбасса "Социальная поддержка населения Кузбасса" на 2014 - 2024 годы, утвержденной постановлением Коллегии Администрации Кемеровской области от 25.10.2013 N 468, </w:t>
      </w:r>
      <w:hyperlink r:id="rId20" w:history="1">
        <w:r>
          <w:rPr>
            <w:color w:val="0000FF"/>
          </w:rPr>
          <w:t>плана</w:t>
        </w:r>
      </w:hyperlink>
      <w:r>
        <w:t xml:space="preserve"> мероприятий ("дорожной карты") "Создание в Кемеровской области системы долговременного ухода за гражданами пожилого возраста и инвалидами" на 2019 - 2021 годы, утвержденного распоряжением Коллегии Администрации Кемеровской области от 18.01.2019 N 14-р (далее - план мероприятий), принятого в целях реализации федерального </w:t>
      </w:r>
      <w:hyperlink r:id="rId21" w:history="1">
        <w:r>
          <w:rPr>
            <w:color w:val="0000FF"/>
          </w:rPr>
          <w:t>проекта</w:t>
        </w:r>
      </w:hyperlink>
      <w:r>
        <w:t xml:space="preserve"> "Разработка и реализация программы системной поддержки и повышения качества жизни граждан старшего поколения "Старшее поколение" национального проекта "Демография", некоммерческим организациям, не являющимся государственными учреждениями, для реализации социальных проектов, направленных на улучшение качества жизни пожилых людей, социальную реабилитацию лиц, находящихся в трудной жизненной ситуации (далее - субсидия).</w:t>
      </w:r>
    </w:p>
    <w:p w:rsidR="00333A96" w:rsidRDefault="00333A96" w:rsidP="00333A96">
      <w:pPr>
        <w:pStyle w:val="ConsPlusNormal"/>
        <w:jc w:val="both"/>
      </w:pPr>
      <w:r>
        <w:t xml:space="preserve">(п. 1.1 в ред. </w:t>
      </w:r>
      <w:hyperlink r:id="rId22" w:history="1">
        <w:r>
          <w:rPr>
            <w:color w:val="0000FF"/>
          </w:rPr>
          <w:t>постановления</w:t>
        </w:r>
      </w:hyperlink>
      <w:r>
        <w:t xml:space="preserve"> Правительства Кемеровской области - Кузбасса от 06.12.2019 N 703)</w:t>
      </w:r>
    </w:p>
    <w:p w:rsidR="00333A96" w:rsidRDefault="00333A96" w:rsidP="00333A96">
      <w:pPr>
        <w:pStyle w:val="ConsPlusNormal"/>
        <w:spacing w:before="220"/>
        <w:ind w:firstLine="540"/>
        <w:jc w:val="both"/>
      </w:pPr>
      <w:r>
        <w:t>1.2. Для целей настоящего Порядка используются следующие понятия:</w:t>
      </w:r>
    </w:p>
    <w:p w:rsidR="00333A96" w:rsidRDefault="00333A96" w:rsidP="00333A96">
      <w:pPr>
        <w:pStyle w:val="ConsPlusNormal"/>
        <w:spacing w:before="220"/>
        <w:ind w:firstLine="540"/>
        <w:jc w:val="both"/>
      </w:pPr>
      <w:r>
        <w:t>получатели субсидии - некоммерческие организации Кемеровской области, не являющиеся государственными учреждениями, с которыми заключено соглашение о предоставлении субсидии для реализации социальных проектов, направленных на улучшение качества жизни пожилых людей, социальную реабилитацию лиц, находящихся в трудной жизненной ситуации (далее - соглашение);</w:t>
      </w:r>
    </w:p>
    <w:p w:rsidR="00333A96" w:rsidRDefault="00333A96" w:rsidP="00333A96">
      <w:pPr>
        <w:pStyle w:val="ConsPlusNormal"/>
        <w:spacing w:before="220"/>
        <w:ind w:firstLine="540"/>
        <w:jc w:val="both"/>
      </w:pPr>
      <w:r>
        <w:t xml:space="preserve">претенденты на получение субсидии (далее - претенденты) - некоммерческие организации, не являющиеся государственными учреждениями, представившие документы, указанные в </w:t>
      </w:r>
      <w:hyperlink w:anchor="P83" w:history="1">
        <w:r>
          <w:rPr>
            <w:color w:val="0000FF"/>
          </w:rPr>
          <w:t>пункте 2.4</w:t>
        </w:r>
      </w:hyperlink>
      <w:r>
        <w:t xml:space="preserve"> настоящего Порядка, в Кемеровскую региональную общественную организацию "Ресурсный центр поддержки общественных инициатив" (по согласованию) (далее - организатор конкурса);</w:t>
      </w:r>
    </w:p>
    <w:p w:rsidR="00333A96" w:rsidRDefault="00333A96" w:rsidP="00333A96">
      <w:pPr>
        <w:pStyle w:val="ConsPlusNormal"/>
        <w:spacing w:before="220"/>
        <w:ind w:firstLine="540"/>
        <w:jc w:val="both"/>
      </w:pPr>
      <w:r>
        <w:t>трудная жизненная ситуация - ситуация, объективно нарушающая жизнедеятельность гражданина (отсутствие определенного места жительства и рода занятий, освобождение из мест лишения свободы, наличие социально опасных заболеваний, неспособность к самообслуживанию, малообеспеченность, безработица и иные обстоятельства, объективно нарушающие жизнедеятельность), которую он не может преодолеть самостоятельно.</w:t>
      </w:r>
    </w:p>
    <w:p w:rsidR="00333A96" w:rsidRDefault="00333A96" w:rsidP="00333A96">
      <w:pPr>
        <w:pStyle w:val="ConsPlusNormal"/>
        <w:spacing w:before="220"/>
        <w:ind w:firstLine="540"/>
        <w:jc w:val="both"/>
      </w:pPr>
      <w:bookmarkStart w:id="1" w:name="P58"/>
      <w:bookmarkEnd w:id="1"/>
      <w:r>
        <w:t>1.3. Субсидия предоставляется в целях поддержки инновационных форм работы, технологий, моделей и методик, внедрения стационарозамещающих технологий по направлениям, указанным в абзацах третьем, четвертом настоящего пункта (далее - тематическая направленность), а также в целях реализации плана мероприятий.</w:t>
      </w:r>
    </w:p>
    <w:p w:rsidR="00333A96" w:rsidRDefault="00333A96" w:rsidP="00333A96">
      <w:pPr>
        <w:pStyle w:val="ConsPlusNormal"/>
        <w:spacing w:before="220"/>
        <w:ind w:firstLine="540"/>
        <w:jc w:val="both"/>
      </w:pPr>
      <w:r>
        <w:t>Тематической направленностью проекта являются:</w:t>
      </w:r>
    </w:p>
    <w:p w:rsidR="00333A96" w:rsidRDefault="00333A96" w:rsidP="00333A96">
      <w:pPr>
        <w:pStyle w:val="ConsPlusNormal"/>
        <w:spacing w:before="220"/>
        <w:ind w:firstLine="540"/>
        <w:jc w:val="both"/>
      </w:pPr>
      <w:r>
        <w:t>улучшение качества жизни пожилых людей путем проведения мероприятий по поддержке жизненной активности и здорового образа жизни, предоставления новых видов социальных услуг, внедрения стационарозамещающих технологий;</w:t>
      </w:r>
    </w:p>
    <w:p w:rsidR="00333A96" w:rsidRDefault="00333A96" w:rsidP="00333A96">
      <w:pPr>
        <w:pStyle w:val="ConsPlusNormal"/>
        <w:spacing w:before="220"/>
        <w:ind w:firstLine="540"/>
        <w:jc w:val="both"/>
      </w:pPr>
      <w:r>
        <w:lastRenderedPageBreak/>
        <w:t>создание условий для успешной социальной реабилитации лиц, находящихся в трудной жизненной ситуации, путем предоставления новых видов социальных услуг, организации комплексного социального сопровождения, содействия физическому, интеллектуальному, психическому, духовному и нравственному развитию, формированию активной жизненной позиции в ликвидации трудной жизненной ситуации, восстановлении социального статуса лица.</w:t>
      </w:r>
    </w:p>
    <w:p w:rsidR="00333A96" w:rsidRDefault="00333A96" w:rsidP="00333A96">
      <w:pPr>
        <w:pStyle w:val="ConsPlusNormal"/>
        <w:jc w:val="both"/>
      </w:pPr>
      <w:r>
        <w:t xml:space="preserve">(п. 1.3 в ред. </w:t>
      </w:r>
      <w:hyperlink r:id="rId23" w:history="1">
        <w:r>
          <w:rPr>
            <w:color w:val="0000FF"/>
          </w:rPr>
          <w:t>постановления</w:t>
        </w:r>
      </w:hyperlink>
      <w:r>
        <w:t xml:space="preserve"> Правительства Кемеровской области - Кузбасса от 06.12.2019 N 703)</w:t>
      </w:r>
    </w:p>
    <w:p w:rsidR="00333A96" w:rsidRDefault="00333A96" w:rsidP="00333A96">
      <w:pPr>
        <w:pStyle w:val="ConsPlusNormal"/>
        <w:spacing w:before="220"/>
        <w:ind w:firstLine="540"/>
        <w:jc w:val="both"/>
      </w:pPr>
      <w:r>
        <w:t>1.4. Департаменту социальной защиты населения Кемеровской области в соответствии с законом Кемеровской области об областном бюджете как получателю бюджетных средств доводятся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(далее - главный распорядитель).</w:t>
      </w:r>
    </w:p>
    <w:p w:rsidR="00333A96" w:rsidRDefault="00333A96" w:rsidP="00333A96">
      <w:pPr>
        <w:pStyle w:val="ConsPlusNormal"/>
        <w:spacing w:before="220"/>
        <w:ind w:firstLine="540"/>
        <w:jc w:val="both"/>
      </w:pPr>
      <w:r>
        <w:t>1.5. Отбор претендентов проводится путем проведения конкурса социальных проектов, направленных на улучшение качества жизни пожилых людей, социальную реабилитацию лиц, находящихся в трудной жизненной ситуации (далее также - конкурсный отбор). Организационно-техническое обеспечение конкурсного отбора осуществляет организатор конкурса.</w:t>
      </w:r>
    </w:p>
    <w:p w:rsidR="00333A96" w:rsidRDefault="00333A96" w:rsidP="00333A96">
      <w:pPr>
        <w:pStyle w:val="ConsPlusNormal"/>
        <w:spacing w:before="220"/>
        <w:ind w:firstLine="540"/>
        <w:jc w:val="both"/>
      </w:pPr>
      <w:r>
        <w:t>1.6. Порядок проведения конкурсного отбора:</w:t>
      </w:r>
    </w:p>
    <w:p w:rsidR="00333A96" w:rsidRDefault="00333A96" w:rsidP="00333A96">
      <w:pPr>
        <w:pStyle w:val="ConsPlusNormal"/>
        <w:spacing w:before="220"/>
        <w:ind w:firstLine="540"/>
        <w:jc w:val="both"/>
      </w:pPr>
      <w:r>
        <w:t>1.6.1. Главный распорядитель приказом департамента социальной защиты населения Кемеровской области по согласованию с организатором конкурса принимает решение о проведении конкурсного отбора претендентов на получение субсидии, утверждении состава конкурсной комиссии для его проведения.</w:t>
      </w:r>
    </w:p>
    <w:p w:rsidR="00333A96" w:rsidRDefault="00333A96" w:rsidP="00333A96">
      <w:pPr>
        <w:pStyle w:val="ConsPlusNormal"/>
        <w:spacing w:before="220"/>
        <w:ind w:firstLine="540"/>
        <w:jc w:val="both"/>
      </w:pPr>
      <w:r>
        <w:t xml:space="preserve">1.6.2. Главный распорядитель и организатор конкурса размещают на своих официальных сайтах в информационно-телекоммуникационной сети "Интернет" извещение о проведении конкурсного отбора претендентов на получение субсидии (далее - извещение) не позднее чем за 7 рабочих дней до даты начала подачи документов, указанных в </w:t>
      </w:r>
      <w:hyperlink w:anchor="P83" w:history="1">
        <w:r>
          <w:rPr>
            <w:color w:val="0000FF"/>
          </w:rPr>
          <w:t>пункте 2.4</w:t>
        </w:r>
      </w:hyperlink>
      <w:r>
        <w:t xml:space="preserve"> настоящего Порядка.</w:t>
      </w:r>
    </w:p>
    <w:p w:rsidR="00333A96" w:rsidRDefault="00333A96" w:rsidP="00333A96">
      <w:pPr>
        <w:pStyle w:val="ConsPlusNormal"/>
        <w:spacing w:before="220"/>
        <w:ind w:firstLine="540"/>
        <w:jc w:val="both"/>
      </w:pPr>
      <w:r>
        <w:t>Извещение содержит следующую информацию: приказ департамента социальной защиты населения Кемеровской области, на основании которого проводится конкурсный отбор претендентов на получение субсидии и утверждение состава конкурсной комиссии для его проведения; перечень документов, необходимых для предоставления субсидии; даты начала и окончания подачи указанных документов, а также адрес их подачи, контактный телефон.</w:t>
      </w:r>
    </w:p>
    <w:p w:rsidR="00333A96" w:rsidRDefault="00333A96" w:rsidP="00333A96">
      <w:pPr>
        <w:pStyle w:val="ConsPlusNormal"/>
        <w:spacing w:before="220"/>
        <w:ind w:firstLine="540"/>
        <w:jc w:val="both"/>
      </w:pPr>
      <w:r>
        <w:t>Срок подачи документов, необходимых для предоставления субсидии, составляет 15 дней с даты начала их подачи, указанной в извещении.</w:t>
      </w:r>
    </w:p>
    <w:p w:rsidR="00333A96" w:rsidRDefault="00333A96" w:rsidP="00333A96">
      <w:pPr>
        <w:pStyle w:val="ConsPlusNormal"/>
        <w:spacing w:before="220"/>
        <w:ind w:firstLine="540"/>
        <w:jc w:val="both"/>
      </w:pPr>
      <w:bookmarkStart w:id="2" w:name="P70"/>
      <w:bookmarkEnd w:id="2"/>
      <w:r>
        <w:t>1.7. Критерием участия в конкурсном отборе претендентов является наличие государственной регистрации и осуществление претендентом деятельности по предоставлению социальных услуг на территории Кемеровской области не менее 6 месяцев.</w:t>
      </w:r>
    </w:p>
    <w:p w:rsidR="00333A96" w:rsidRDefault="00333A96" w:rsidP="00333A96">
      <w:pPr>
        <w:pStyle w:val="ConsPlusNormal"/>
        <w:jc w:val="both"/>
      </w:pPr>
    </w:p>
    <w:p w:rsidR="00333A96" w:rsidRDefault="00333A96" w:rsidP="00333A96">
      <w:pPr>
        <w:pStyle w:val="ConsPlusTitle"/>
        <w:jc w:val="center"/>
        <w:outlineLvl w:val="1"/>
      </w:pPr>
      <w:r>
        <w:t>2. Условия и порядок предоставления субсидии</w:t>
      </w:r>
    </w:p>
    <w:p w:rsidR="00333A96" w:rsidRDefault="00333A96" w:rsidP="00333A96">
      <w:pPr>
        <w:pStyle w:val="ConsPlusNormal"/>
        <w:jc w:val="both"/>
      </w:pPr>
    </w:p>
    <w:p w:rsidR="00333A96" w:rsidRDefault="00333A96" w:rsidP="00333A96">
      <w:pPr>
        <w:pStyle w:val="ConsPlusNormal"/>
        <w:ind w:firstLine="540"/>
        <w:jc w:val="both"/>
      </w:pPr>
      <w:r>
        <w:t>2.1. Главный распорядитель осуществляет предоставление субсидии в пределах бюджетных ассигнований, предусмотренных в областном бюджете на соответствующий финансовый год и на плановый период.</w:t>
      </w:r>
    </w:p>
    <w:p w:rsidR="00333A96" w:rsidRDefault="00333A96" w:rsidP="00333A96">
      <w:pPr>
        <w:pStyle w:val="ConsPlusNormal"/>
        <w:spacing w:before="220"/>
        <w:ind w:firstLine="540"/>
        <w:jc w:val="both"/>
      </w:pPr>
      <w:r>
        <w:t>2.2. Субсидия предоставляется на основании соглашения, заключенного между главным распорядителем и получателем субсидии. Типовая форма соглашения устанавливается главным финансовым управлением Кемеровской области.</w:t>
      </w:r>
    </w:p>
    <w:p w:rsidR="00333A96" w:rsidRDefault="00333A96" w:rsidP="00333A96">
      <w:pPr>
        <w:pStyle w:val="ConsPlusNormal"/>
        <w:spacing w:before="220"/>
        <w:ind w:firstLine="540"/>
        <w:jc w:val="both"/>
      </w:pPr>
      <w:r>
        <w:t xml:space="preserve">Обязательным условием предоставления субсидии, включаемым в соглашение, является согласие получателя субсидии на осуществление главным распорядителем и органами государственного финансового контроля проверок соблюдения им условий, целей и порядка предоставления субсидии, указанных в настоящем Порядке, и запрет приобретения за счет </w:t>
      </w:r>
      <w:r>
        <w:lastRenderedPageBreak/>
        <w:t>полученных средств, предоставленных в целях финансового обеспечения затрат получателей субсидий,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указанных средств иных операций, определенных настоящим Порядком.</w:t>
      </w:r>
    </w:p>
    <w:p w:rsidR="00333A96" w:rsidRDefault="00333A96" w:rsidP="00333A96">
      <w:pPr>
        <w:pStyle w:val="ConsPlusNormal"/>
        <w:spacing w:before="220"/>
        <w:ind w:firstLine="540"/>
        <w:jc w:val="both"/>
      </w:pPr>
      <w:r>
        <w:t>В соглашение включаются результаты предоставления субсидии и показатели, необходимые для достижения результатов ее предоставления, включая показатели в части материальных и нематериальных объектов и (или) услуг, планируемых к получению при достижении результатов соответствующих проектов.</w:t>
      </w:r>
    </w:p>
    <w:p w:rsidR="00333A96" w:rsidRDefault="00333A96" w:rsidP="00333A96">
      <w:pPr>
        <w:pStyle w:val="ConsPlusNormal"/>
        <w:jc w:val="both"/>
      </w:pPr>
      <w:r>
        <w:t xml:space="preserve">(абзац введен </w:t>
      </w:r>
      <w:hyperlink r:id="rId24" w:history="1">
        <w:r>
          <w:rPr>
            <w:color w:val="0000FF"/>
          </w:rPr>
          <w:t>постановлением</w:t>
        </w:r>
      </w:hyperlink>
      <w:r>
        <w:t xml:space="preserve"> Правительства Кемеровской области - Кузбасса от 06.12.2019 N 703)</w:t>
      </w:r>
    </w:p>
    <w:p w:rsidR="00333A96" w:rsidRDefault="00333A96" w:rsidP="00333A96">
      <w:pPr>
        <w:pStyle w:val="ConsPlusNormal"/>
        <w:spacing w:before="220"/>
        <w:ind w:firstLine="540"/>
        <w:jc w:val="both"/>
      </w:pPr>
      <w:bookmarkStart w:id="3" w:name="P79"/>
      <w:bookmarkEnd w:id="3"/>
      <w:r>
        <w:t>2.3. Претенденты на 1-е число месяца, предшествующего месяцу, в котором планируется заключение соглашения, должны соответствовать следующим требованиям:</w:t>
      </w:r>
    </w:p>
    <w:p w:rsidR="00333A96" w:rsidRDefault="00333A96" w:rsidP="00333A96">
      <w:pPr>
        <w:pStyle w:val="ConsPlusNormal"/>
        <w:spacing w:before="220"/>
        <w:ind w:firstLine="540"/>
        <w:jc w:val="both"/>
      </w:pPr>
      <w:r>
        <w:t>не иметь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 и иной просроченной задолженности перед областным бюджетом;</w:t>
      </w:r>
    </w:p>
    <w:p w:rsidR="00333A96" w:rsidRDefault="00333A96" w:rsidP="00333A96">
      <w:pPr>
        <w:pStyle w:val="ConsPlusNormal"/>
        <w:spacing w:before="220"/>
        <w:ind w:firstLine="540"/>
        <w:jc w:val="both"/>
      </w:pPr>
      <w:r>
        <w:t>не находиться в процессе реорганизации, ликвидации, в отношении них не должна быть введена процедура банкротства, а деятельность не должна быть приостановлена в порядке, предусмотренном законодательством Российской Федерации.</w:t>
      </w:r>
    </w:p>
    <w:p w:rsidR="00333A96" w:rsidRDefault="00333A96" w:rsidP="00333A96">
      <w:pPr>
        <w:pStyle w:val="ConsPlusNormal"/>
        <w:jc w:val="both"/>
      </w:pPr>
      <w:r>
        <w:t xml:space="preserve">(в ред. </w:t>
      </w:r>
      <w:hyperlink r:id="rId25" w:history="1">
        <w:r>
          <w:rPr>
            <w:color w:val="0000FF"/>
          </w:rPr>
          <w:t>постановления</w:t>
        </w:r>
      </w:hyperlink>
      <w:r>
        <w:t xml:space="preserve"> Правительства Кемеровской области - Кузбасса от 06.12.2019 N 703)</w:t>
      </w:r>
    </w:p>
    <w:p w:rsidR="00333A96" w:rsidRDefault="00333A96" w:rsidP="00333A96">
      <w:pPr>
        <w:pStyle w:val="ConsPlusNormal"/>
        <w:spacing w:before="220"/>
        <w:ind w:firstLine="540"/>
        <w:jc w:val="both"/>
      </w:pPr>
      <w:bookmarkStart w:id="4" w:name="P83"/>
      <w:bookmarkEnd w:id="4"/>
      <w:r>
        <w:t>2.4. Претендент представляет организатору конкурса:</w:t>
      </w:r>
    </w:p>
    <w:p w:rsidR="00333A96" w:rsidRDefault="00333A96" w:rsidP="00333A96">
      <w:pPr>
        <w:pStyle w:val="ConsPlusNormal"/>
        <w:spacing w:before="220"/>
        <w:ind w:firstLine="540"/>
        <w:jc w:val="both"/>
      </w:pPr>
      <w:r>
        <w:t xml:space="preserve">один проект по одной тематической направленности, состоящий из </w:t>
      </w:r>
      <w:hyperlink w:anchor="P169" w:history="1">
        <w:r>
          <w:rPr>
            <w:color w:val="0000FF"/>
          </w:rPr>
          <w:t>описи</w:t>
        </w:r>
      </w:hyperlink>
      <w:r>
        <w:t xml:space="preserve"> документов по форме согласно приложению N 1 к настоящему Порядку, </w:t>
      </w:r>
      <w:hyperlink w:anchor="P230" w:history="1">
        <w:r>
          <w:rPr>
            <w:color w:val="0000FF"/>
          </w:rPr>
          <w:t>паспорта</w:t>
        </w:r>
      </w:hyperlink>
      <w:r>
        <w:t xml:space="preserve"> проекта по форме согласно приложению N 2 к настоящему Порядку (далее - проект);</w:t>
      </w:r>
    </w:p>
    <w:p w:rsidR="00333A96" w:rsidRDefault="00333A96" w:rsidP="00333A96">
      <w:pPr>
        <w:pStyle w:val="ConsPlusNormal"/>
        <w:spacing w:before="220"/>
        <w:ind w:firstLine="540"/>
        <w:jc w:val="both"/>
      </w:pPr>
      <w:r>
        <w:t>документы, подтверждающие государственную регистрацию и осуществление претендентом деятельности по предоставлению социальных услуг на территории Кемеровской области не менее 6 месяцев (выписка из Единого государственного реестра юридических лиц, выданная Федеральной налоговой службой и заверенная печатью указанной службы не позднее одного месяца до даты представления документов, копия свидетельства о государственной регистрации претендента, заверенная руководителем претендента. В случае отсутствия указанного свидетельства представляется копия листа записи в Едином государственном реестре юридических лиц, заверенная руководителем претендента);</w:t>
      </w:r>
    </w:p>
    <w:p w:rsidR="00333A96" w:rsidRDefault="00333A96" w:rsidP="00333A96">
      <w:pPr>
        <w:pStyle w:val="ConsPlusNormal"/>
        <w:spacing w:before="220"/>
        <w:ind w:firstLine="540"/>
        <w:jc w:val="both"/>
      </w:pPr>
      <w:r>
        <w:t>гарантийное письмо в произвольной форме, подписанное и заверенное руководителем претендента, содержащее сведения об отсутствии у претендента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 и иной просроченной задолженности перед областным бюджетом, а также об отсутствии в отношении претендента процесса реорганизации, ликвидации, банкротства. Указанные сведения должны соответствовать официальным данным на первое число месяца, предшествующего месяцу, в котором планируется заключение соглашения;</w:t>
      </w:r>
    </w:p>
    <w:p w:rsidR="00333A96" w:rsidRDefault="00333A96" w:rsidP="00333A96">
      <w:pPr>
        <w:pStyle w:val="ConsPlusNormal"/>
        <w:spacing w:before="220"/>
        <w:ind w:firstLine="540"/>
        <w:jc w:val="both"/>
      </w:pPr>
      <w:r>
        <w:t>копии учредительных документов претендента, заверенные руководителем претендента;</w:t>
      </w:r>
    </w:p>
    <w:p w:rsidR="00333A96" w:rsidRDefault="00333A96" w:rsidP="00333A96">
      <w:pPr>
        <w:pStyle w:val="ConsPlusNormal"/>
        <w:spacing w:before="220"/>
        <w:ind w:firstLine="540"/>
        <w:jc w:val="both"/>
      </w:pPr>
      <w:r>
        <w:t>копию действующей лицензии, заверенную руководителем претендента (для видов деятельности в рамках проекта, подлежащих лицензированию);</w:t>
      </w:r>
    </w:p>
    <w:p w:rsidR="00333A96" w:rsidRDefault="00333A96" w:rsidP="00333A96">
      <w:pPr>
        <w:pStyle w:val="ConsPlusNormal"/>
        <w:spacing w:before="220"/>
        <w:ind w:firstLine="540"/>
        <w:jc w:val="both"/>
      </w:pPr>
      <w:r>
        <w:t>копию документа, подтверждающего полномочия руководителя или иного лица, уполномоченного подписывать соглашение, заверенную руководителем претендента;</w:t>
      </w:r>
    </w:p>
    <w:p w:rsidR="00333A96" w:rsidRDefault="00333A96" w:rsidP="00333A96">
      <w:pPr>
        <w:pStyle w:val="ConsPlusNormal"/>
        <w:spacing w:before="220"/>
        <w:ind w:firstLine="540"/>
        <w:jc w:val="both"/>
      </w:pPr>
      <w:r>
        <w:t>письма руководителей организаций-соисполнителей, подтверждающие участие указанных организаций в проекте (при наличии организаций-соисполнителей).</w:t>
      </w:r>
    </w:p>
    <w:p w:rsidR="00333A96" w:rsidRDefault="00333A96" w:rsidP="00333A96">
      <w:pPr>
        <w:pStyle w:val="ConsPlusNormal"/>
        <w:spacing w:before="220"/>
        <w:ind w:firstLine="540"/>
        <w:jc w:val="both"/>
      </w:pPr>
      <w:r>
        <w:lastRenderedPageBreak/>
        <w:t>Претендент представляет указанные в настоящем пункте документы лично либо посредством почтовой связи на бумажном носителе в одном экземпляре (листы нумеруются, не брошюруются и не скрепляются) и в форме электронного документа на электронном носителе в течение срока, указанного в извещении. Датой представления указанных документов претендентом считается дата их регистрации в журнале регистрации входящих документов организатора конкурса.</w:t>
      </w:r>
    </w:p>
    <w:p w:rsidR="00333A96" w:rsidRDefault="00333A96" w:rsidP="00333A96">
      <w:pPr>
        <w:pStyle w:val="ConsPlusNormal"/>
        <w:spacing w:before="220"/>
        <w:ind w:firstLine="540"/>
        <w:jc w:val="both"/>
      </w:pPr>
      <w:r>
        <w:t xml:space="preserve">2.5. В день представления претендентом документов, указанных в </w:t>
      </w:r>
      <w:hyperlink w:anchor="P83" w:history="1">
        <w:r>
          <w:rPr>
            <w:color w:val="0000FF"/>
          </w:rPr>
          <w:t>пункте 2.4</w:t>
        </w:r>
      </w:hyperlink>
      <w:r>
        <w:t xml:space="preserve"> настоящего Порядка, организатор конкурса регистрирует их в журнале регистрации входящих документов и передает в конкурсную комиссию для рассмотрения.</w:t>
      </w:r>
    </w:p>
    <w:p w:rsidR="00333A96" w:rsidRDefault="00333A96" w:rsidP="00333A96">
      <w:pPr>
        <w:pStyle w:val="ConsPlusNormal"/>
        <w:spacing w:before="220"/>
        <w:ind w:firstLine="540"/>
        <w:jc w:val="both"/>
      </w:pPr>
      <w:r>
        <w:t>Документы, представленные организатору конкурса, не возвращаются и не рецензируются. Расходы, связанные с подготовкой, направлением проекта и участием в конкурсе, несет претендент.</w:t>
      </w:r>
    </w:p>
    <w:p w:rsidR="00333A96" w:rsidRDefault="00333A96" w:rsidP="00333A96">
      <w:pPr>
        <w:pStyle w:val="ConsPlusNormal"/>
        <w:spacing w:before="220"/>
        <w:ind w:firstLine="540"/>
        <w:jc w:val="both"/>
      </w:pPr>
      <w:r>
        <w:t>2.6. Конкурсная комиссия:</w:t>
      </w:r>
    </w:p>
    <w:p w:rsidR="00333A96" w:rsidRDefault="00333A96" w:rsidP="00333A96">
      <w:pPr>
        <w:pStyle w:val="ConsPlusNormal"/>
        <w:spacing w:before="220"/>
        <w:ind w:firstLine="540"/>
        <w:jc w:val="both"/>
      </w:pPr>
      <w:r>
        <w:t>2.6.1. Рассматривает представленные документы.</w:t>
      </w:r>
    </w:p>
    <w:p w:rsidR="00333A96" w:rsidRDefault="00333A96" w:rsidP="00333A96">
      <w:pPr>
        <w:pStyle w:val="ConsPlusNormal"/>
        <w:spacing w:before="220"/>
        <w:ind w:firstLine="540"/>
        <w:jc w:val="both"/>
      </w:pPr>
      <w:r>
        <w:t>2.6.2. Проводит оценку представленного претендентом проекта на соответствие следующим критериям:</w:t>
      </w:r>
    </w:p>
    <w:p w:rsidR="00333A96" w:rsidRDefault="00333A96" w:rsidP="00333A96">
      <w:pPr>
        <w:pStyle w:val="ConsPlusNormal"/>
        <w:spacing w:before="220"/>
        <w:ind w:firstLine="540"/>
        <w:jc w:val="both"/>
      </w:pPr>
      <w:r>
        <w:t>решение проблем качества жизни пожилых людей, социальной реабилитации лиц, находящихся в трудной жизненной ситуации;</w:t>
      </w:r>
    </w:p>
    <w:p w:rsidR="00333A96" w:rsidRDefault="00333A96" w:rsidP="00333A96">
      <w:pPr>
        <w:pStyle w:val="ConsPlusNormal"/>
        <w:spacing w:before="220"/>
        <w:ind w:firstLine="540"/>
        <w:jc w:val="both"/>
      </w:pPr>
      <w:r>
        <w:t>соответствие деятельности, планируемой к осуществлению в рамках проекта, уставной деятельности претендента;</w:t>
      </w:r>
    </w:p>
    <w:p w:rsidR="00333A96" w:rsidRDefault="00333A96" w:rsidP="00333A96">
      <w:pPr>
        <w:pStyle w:val="ConsPlusNormal"/>
        <w:spacing w:before="220"/>
        <w:ind w:firstLine="540"/>
        <w:jc w:val="both"/>
      </w:pPr>
      <w:r>
        <w:t>конкретность, измеримость ожидаемых результатов проекта;</w:t>
      </w:r>
    </w:p>
    <w:p w:rsidR="00333A96" w:rsidRDefault="00333A96" w:rsidP="00333A96">
      <w:pPr>
        <w:pStyle w:val="ConsPlusNormal"/>
        <w:jc w:val="both"/>
      </w:pPr>
      <w:r>
        <w:t xml:space="preserve">(абзац введен </w:t>
      </w:r>
      <w:hyperlink r:id="rId26" w:history="1">
        <w:r>
          <w:rPr>
            <w:color w:val="0000FF"/>
          </w:rPr>
          <w:t>постановлением</w:t>
        </w:r>
      </w:hyperlink>
      <w:r>
        <w:t xml:space="preserve"> Правительства Кемеровской области - Кузбасса от 06.12.2019 N 703)</w:t>
      </w:r>
    </w:p>
    <w:p w:rsidR="00333A96" w:rsidRDefault="00333A96" w:rsidP="00333A96">
      <w:pPr>
        <w:pStyle w:val="ConsPlusNormal"/>
        <w:spacing w:before="220"/>
        <w:ind w:firstLine="540"/>
        <w:jc w:val="both"/>
      </w:pPr>
      <w:r>
        <w:t>возможность достижения ожидаемых результатов в сроки, установленные для реализации проекта;</w:t>
      </w:r>
    </w:p>
    <w:p w:rsidR="00333A96" w:rsidRDefault="00333A96" w:rsidP="00333A96">
      <w:pPr>
        <w:pStyle w:val="ConsPlusNormal"/>
        <w:spacing w:before="220"/>
        <w:ind w:firstLine="540"/>
        <w:jc w:val="both"/>
      </w:pPr>
      <w:r>
        <w:t>экономическая обоснованность проекта;</w:t>
      </w:r>
    </w:p>
    <w:p w:rsidR="00333A96" w:rsidRDefault="00333A96" w:rsidP="00333A96">
      <w:pPr>
        <w:pStyle w:val="ConsPlusNormal"/>
        <w:spacing w:before="220"/>
        <w:ind w:firstLine="540"/>
        <w:jc w:val="both"/>
      </w:pPr>
      <w:r>
        <w:t>наличие у претендента достаточных для реализации проекта собственных и (или) привлеченных средств юридических и физических лиц, а также средств, привлеченных из иных источников в соответствии с законодательством Российской Федерации, кадровых и иных ресурсов;</w:t>
      </w:r>
    </w:p>
    <w:p w:rsidR="00333A96" w:rsidRDefault="00333A96" w:rsidP="00333A96">
      <w:pPr>
        <w:pStyle w:val="ConsPlusNormal"/>
        <w:spacing w:before="220"/>
        <w:ind w:firstLine="540"/>
        <w:jc w:val="both"/>
      </w:pPr>
      <w:r>
        <w:t>использование результативных, в том числе инновационных технологий, моделей и методик для достижения целей и задач проекта;</w:t>
      </w:r>
    </w:p>
    <w:p w:rsidR="00333A96" w:rsidRDefault="00333A96" w:rsidP="00333A96">
      <w:pPr>
        <w:pStyle w:val="ConsPlusNormal"/>
        <w:spacing w:before="220"/>
        <w:ind w:firstLine="540"/>
        <w:jc w:val="both"/>
      </w:pPr>
      <w:r>
        <w:t>устойчивость проекта к возможным рискам, которые могут привести к невозможности его реализации;</w:t>
      </w:r>
    </w:p>
    <w:p w:rsidR="00333A96" w:rsidRDefault="00333A96" w:rsidP="00333A96">
      <w:pPr>
        <w:pStyle w:val="ConsPlusNormal"/>
        <w:spacing w:before="220"/>
        <w:ind w:firstLine="540"/>
        <w:jc w:val="both"/>
      </w:pPr>
      <w:r>
        <w:t>наличие необходимого уровня квалификации и профессионализма специалистов, непосредственно участвующих в реализации проекта, гарантирующего достижение поставленных целей и задач.</w:t>
      </w:r>
    </w:p>
    <w:p w:rsidR="00333A96" w:rsidRDefault="00333A96" w:rsidP="00333A96">
      <w:pPr>
        <w:pStyle w:val="ConsPlusNormal"/>
        <w:spacing w:before="220"/>
        <w:ind w:firstLine="540"/>
        <w:jc w:val="both"/>
      </w:pPr>
      <w:r>
        <w:t xml:space="preserve">2.6.3. Не позднее 10 рабочих дней после окончания срока подачи документов, указанных в </w:t>
      </w:r>
      <w:hyperlink w:anchor="P83" w:history="1">
        <w:r>
          <w:rPr>
            <w:color w:val="0000FF"/>
          </w:rPr>
          <w:t>пункте 2.4</w:t>
        </w:r>
      </w:hyperlink>
      <w:r>
        <w:t xml:space="preserve"> настоящего Порядка, большинством голосов членов конкурсной комиссии определяет победителей конкурсного отбора из числа претендентов, оформляет протокол итогов конкурсного отбора некоммерческих организаций, не являющихся государственными учреждениями, для реализации социальных проектов, направленных на улучшение качества жизни пожилых людей, социальную реабилитацию лиц, находящихся в трудной жизненной ситуации, включающий список победителей конкурсного отбора (далее - протокол итогов конкурсного отбора). Протокол итогов конкурсного отбора подписывается всеми членами конкурсной комиссии.</w:t>
      </w:r>
    </w:p>
    <w:p w:rsidR="00333A96" w:rsidRDefault="00333A96" w:rsidP="00333A96">
      <w:pPr>
        <w:pStyle w:val="ConsPlusNormal"/>
        <w:spacing w:before="220"/>
        <w:ind w:firstLine="540"/>
        <w:jc w:val="both"/>
      </w:pPr>
      <w:r>
        <w:lastRenderedPageBreak/>
        <w:t>В случае отсутствия претендентов на участие в конкурсном отборе либо отсутствия претендентов по одной тематической направленности конкурсная комиссия признает конкурсный отбор несостоявшимся либо несостоявшимся по одной тематической направленности, оформляет протокол.</w:t>
      </w:r>
    </w:p>
    <w:p w:rsidR="00333A96" w:rsidRDefault="00333A96" w:rsidP="00333A96">
      <w:pPr>
        <w:pStyle w:val="ConsPlusNormal"/>
        <w:spacing w:before="220"/>
        <w:ind w:firstLine="540"/>
        <w:jc w:val="both"/>
      </w:pPr>
      <w:r>
        <w:t>Конкурсный отбор подлежит повторному проведению по истечении 15 рабочих дней со дня признания конкурсного отбора несостоявшимся либо несостоявшимся по одной тематической направленности в порядке и сроки, предусмотренные настоящим Порядком.</w:t>
      </w:r>
    </w:p>
    <w:p w:rsidR="00333A96" w:rsidRDefault="00333A96" w:rsidP="00333A96">
      <w:pPr>
        <w:pStyle w:val="ConsPlusNormal"/>
        <w:spacing w:before="220"/>
        <w:ind w:firstLine="540"/>
        <w:jc w:val="both"/>
      </w:pPr>
      <w:r>
        <w:t>2.6.4. Передает протокол итогов конкурсного отбора организатору конкурса не позднее 1 рабочего дня с даты его подписания.</w:t>
      </w:r>
    </w:p>
    <w:p w:rsidR="00333A96" w:rsidRDefault="00333A96" w:rsidP="00333A96">
      <w:pPr>
        <w:pStyle w:val="ConsPlusNormal"/>
        <w:spacing w:before="220"/>
        <w:ind w:firstLine="540"/>
        <w:jc w:val="both"/>
      </w:pPr>
      <w:r>
        <w:t>2.7. Организатор конкурса в течение 5 рабочих дней со дня определения конкурсной комиссией победителей конкурсного отбора информирует посредством направления уведомления почтовым отправлением с уведомлением о вручении, по телефонам, адресам электронной почты:</w:t>
      </w:r>
    </w:p>
    <w:p w:rsidR="00333A96" w:rsidRDefault="00333A96" w:rsidP="00333A96">
      <w:pPr>
        <w:pStyle w:val="ConsPlusNormal"/>
        <w:spacing w:before="220"/>
        <w:ind w:firstLine="540"/>
        <w:jc w:val="both"/>
      </w:pPr>
      <w:r>
        <w:t>главного распорядителя - о победителях конкурсного отбора из числа претендентов;</w:t>
      </w:r>
    </w:p>
    <w:p w:rsidR="00333A96" w:rsidRDefault="00333A96" w:rsidP="00333A96">
      <w:pPr>
        <w:pStyle w:val="ConsPlusNormal"/>
        <w:spacing w:before="220"/>
        <w:ind w:firstLine="540"/>
        <w:jc w:val="both"/>
      </w:pPr>
      <w:r>
        <w:t>победителей конкурсного отбора из числа претендентов - о необходимости в течение 5 рабочих дней с даты получения претендентом указанного уведомления явиться в департамент социальной защиты населения Кемеровской области для подписания соглашения.</w:t>
      </w:r>
    </w:p>
    <w:p w:rsidR="00333A96" w:rsidRDefault="00333A96" w:rsidP="00333A96">
      <w:pPr>
        <w:pStyle w:val="ConsPlusNormal"/>
        <w:spacing w:before="220"/>
        <w:ind w:firstLine="540"/>
        <w:jc w:val="both"/>
      </w:pPr>
      <w:r>
        <w:t>2.8. Основаниями для отказа в предоставлении субсидии являются:</w:t>
      </w:r>
    </w:p>
    <w:p w:rsidR="00333A96" w:rsidRDefault="00333A96" w:rsidP="00333A96">
      <w:pPr>
        <w:pStyle w:val="ConsPlusNormal"/>
        <w:spacing w:before="220"/>
        <w:ind w:firstLine="540"/>
        <w:jc w:val="both"/>
      </w:pPr>
      <w:r>
        <w:t xml:space="preserve">2.8.1. Несоответствие представленных претендентом документов требованиям, определенным </w:t>
      </w:r>
      <w:hyperlink w:anchor="P83" w:history="1">
        <w:r>
          <w:rPr>
            <w:color w:val="0000FF"/>
          </w:rPr>
          <w:t>пунктом 2.4</w:t>
        </w:r>
      </w:hyperlink>
      <w:r>
        <w:t xml:space="preserve"> настоящего Порядка, или непредставление (представление не в полном объеме) указанных документов.</w:t>
      </w:r>
    </w:p>
    <w:p w:rsidR="00333A96" w:rsidRDefault="00333A96" w:rsidP="00333A96">
      <w:pPr>
        <w:pStyle w:val="ConsPlusNormal"/>
        <w:spacing w:before="220"/>
        <w:ind w:firstLine="540"/>
        <w:jc w:val="both"/>
      </w:pPr>
      <w:r>
        <w:t>2.8.2. Недостоверность информации, содержащейся в документах, представленных претендентом.</w:t>
      </w:r>
    </w:p>
    <w:p w:rsidR="00333A96" w:rsidRDefault="00333A96" w:rsidP="00333A96">
      <w:pPr>
        <w:pStyle w:val="ConsPlusNormal"/>
        <w:jc w:val="both"/>
      </w:pPr>
      <w:r>
        <w:t xml:space="preserve">(пп. 2.8.2 в ред. </w:t>
      </w:r>
      <w:hyperlink r:id="rId27" w:history="1">
        <w:r>
          <w:rPr>
            <w:color w:val="0000FF"/>
          </w:rPr>
          <w:t>постановления</w:t>
        </w:r>
      </w:hyperlink>
      <w:r>
        <w:t xml:space="preserve"> Правительства Кемеровской области - Кузбасса от 06.12.2019 N 703)</w:t>
      </w:r>
    </w:p>
    <w:p w:rsidR="00333A96" w:rsidRDefault="00333A96" w:rsidP="00333A96">
      <w:pPr>
        <w:pStyle w:val="ConsPlusNormal"/>
        <w:spacing w:before="220"/>
        <w:ind w:firstLine="540"/>
        <w:jc w:val="both"/>
      </w:pPr>
      <w:r>
        <w:t>2.8.3. Представление претендентом документов после окончания срока их подачи, указанного в извещении.</w:t>
      </w:r>
    </w:p>
    <w:p w:rsidR="00333A96" w:rsidRDefault="00333A96" w:rsidP="00333A96">
      <w:pPr>
        <w:pStyle w:val="ConsPlusNormal"/>
        <w:spacing w:before="220"/>
        <w:ind w:firstLine="540"/>
        <w:jc w:val="both"/>
      </w:pPr>
      <w:r>
        <w:t xml:space="preserve">2.8.4. Несоответствие проекта претендента одной из тематических направленностей, указанных в </w:t>
      </w:r>
      <w:hyperlink w:anchor="P58" w:history="1">
        <w:r>
          <w:rPr>
            <w:color w:val="0000FF"/>
          </w:rPr>
          <w:t>пункте 1.3</w:t>
        </w:r>
      </w:hyperlink>
      <w:r>
        <w:t xml:space="preserve"> настоящего Порядка.</w:t>
      </w:r>
    </w:p>
    <w:p w:rsidR="00333A96" w:rsidRDefault="00333A96" w:rsidP="00333A96">
      <w:pPr>
        <w:pStyle w:val="ConsPlusNormal"/>
        <w:spacing w:before="220"/>
        <w:ind w:firstLine="540"/>
        <w:jc w:val="both"/>
      </w:pPr>
      <w:r>
        <w:t>2.8.5. Подача претендентом нескольких проектов по одной тематической направленности.</w:t>
      </w:r>
    </w:p>
    <w:p w:rsidR="00333A96" w:rsidRDefault="00333A96" w:rsidP="00333A96">
      <w:pPr>
        <w:pStyle w:val="ConsPlusNormal"/>
        <w:spacing w:before="220"/>
        <w:ind w:firstLine="540"/>
        <w:jc w:val="both"/>
      </w:pPr>
      <w:r>
        <w:t xml:space="preserve">2.8.6. Несоответствие претендента критерию участия в конкурсном отборе претендентов, указанному в </w:t>
      </w:r>
      <w:hyperlink w:anchor="P70" w:history="1">
        <w:r>
          <w:rPr>
            <w:color w:val="0000FF"/>
          </w:rPr>
          <w:t>пункте 1.7</w:t>
        </w:r>
      </w:hyperlink>
      <w:r>
        <w:t xml:space="preserve"> настоящего Порядка.</w:t>
      </w:r>
    </w:p>
    <w:p w:rsidR="00333A96" w:rsidRDefault="00333A96" w:rsidP="00333A96">
      <w:pPr>
        <w:pStyle w:val="ConsPlusNormal"/>
        <w:spacing w:before="220"/>
        <w:ind w:firstLine="540"/>
        <w:jc w:val="both"/>
      </w:pPr>
      <w:r>
        <w:t xml:space="preserve">2.8.7. Несоответствие претендента требованиям, указанным в </w:t>
      </w:r>
      <w:hyperlink w:anchor="P79" w:history="1">
        <w:r>
          <w:rPr>
            <w:color w:val="0000FF"/>
          </w:rPr>
          <w:t>пункте 2.3</w:t>
        </w:r>
      </w:hyperlink>
      <w:r>
        <w:t xml:space="preserve"> настоящего Порядка.</w:t>
      </w:r>
    </w:p>
    <w:p w:rsidR="00333A96" w:rsidRDefault="00333A96" w:rsidP="00333A96">
      <w:pPr>
        <w:pStyle w:val="ConsPlusNormal"/>
        <w:spacing w:before="220"/>
        <w:ind w:firstLine="540"/>
        <w:jc w:val="both"/>
      </w:pPr>
      <w:r>
        <w:t>2.9. Субсидия может быть использована получателем только на осуществление целевых расходов, связанных с реализацией проекта, в том числе расходов:</w:t>
      </w:r>
    </w:p>
    <w:p w:rsidR="00333A96" w:rsidRDefault="00333A96" w:rsidP="00333A96">
      <w:pPr>
        <w:pStyle w:val="ConsPlusNormal"/>
        <w:spacing w:before="220"/>
        <w:ind w:firstLine="540"/>
        <w:jc w:val="both"/>
      </w:pPr>
      <w:r>
        <w:t>на затраты по оплате труда, в том числе начисления на выплаты по оплате труда специалистов получателя субсидии;</w:t>
      </w:r>
    </w:p>
    <w:p w:rsidR="00333A96" w:rsidRDefault="00333A96" w:rsidP="00333A96">
      <w:pPr>
        <w:pStyle w:val="ConsPlusNormal"/>
        <w:spacing w:before="220"/>
        <w:ind w:firstLine="540"/>
        <w:jc w:val="both"/>
      </w:pPr>
      <w:r>
        <w:t>на приобретение товаров, работ, услуг в целях реализации мероприятий проекта;</w:t>
      </w:r>
    </w:p>
    <w:p w:rsidR="00333A96" w:rsidRDefault="00333A96" w:rsidP="00333A96">
      <w:pPr>
        <w:pStyle w:val="ConsPlusNormal"/>
        <w:spacing w:before="220"/>
        <w:ind w:firstLine="540"/>
        <w:jc w:val="both"/>
      </w:pPr>
      <w:r>
        <w:t>на проведение обучающих семинаров, конференций и повышение квалификации специалистов получателя субсидии;</w:t>
      </w:r>
    </w:p>
    <w:p w:rsidR="00333A96" w:rsidRDefault="00333A96" w:rsidP="00333A96">
      <w:pPr>
        <w:pStyle w:val="ConsPlusNormal"/>
        <w:spacing w:before="220"/>
        <w:ind w:firstLine="540"/>
        <w:jc w:val="both"/>
      </w:pPr>
      <w:r>
        <w:t>на уплату налогов, сборов, страховых взносов и иных обязательных платежей в бюджетную систему Российской Федерации;</w:t>
      </w:r>
    </w:p>
    <w:p w:rsidR="00333A96" w:rsidRDefault="00333A96" w:rsidP="00333A96">
      <w:pPr>
        <w:pStyle w:val="ConsPlusNormal"/>
        <w:spacing w:before="220"/>
        <w:ind w:firstLine="540"/>
        <w:jc w:val="both"/>
      </w:pPr>
      <w:r>
        <w:lastRenderedPageBreak/>
        <w:t>на оплату расходов по коммунальным услугам, услугам связи, связанных с реализацией проекта.</w:t>
      </w:r>
    </w:p>
    <w:p w:rsidR="00333A96" w:rsidRDefault="00333A96" w:rsidP="00333A96">
      <w:pPr>
        <w:pStyle w:val="ConsPlusNormal"/>
        <w:spacing w:before="220"/>
        <w:ind w:firstLine="540"/>
        <w:jc w:val="both"/>
      </w:pPr>
      <w:r>
        <w:t>2.10. Объем субсидий определяется пропорционально количеству претендентов, прошедших конкурс.</w:t>
      </w:r>
    </w:p>
    <w:p w:rsidR="00333A96" w:rsidRDefault="00333A96" w:rsidP="00333A96">
      <w:pPr>
        <w:pStyle w:val="ConsPlusNormal"/>
        <w:spacing w:before="220"/>
        <w:ind w:firstLine="540"/>
        <w:jc w:val="both"/>
      </w:pPr>
      <w:r>
        <w:t>2.11. Главный распорядитель заключает с претендентом соглашение и в течение 5 рабочих дней с даты заключения соглашения представляет в главное финансовое управление Кемеровской области заявку на финансирование субсидии.</w:t>
      </w:r>
    </w:p>
    <w:p w:rsidR="00333A96" w:rsidRDefault="00333A96" w:rsidP="00333A96">
      <w:pPr>
        <w:pStyle w:val="ConsPlusNormal"/>
        <w:spacing w:before="220"/>
        <w:ind w:firstLine="540"/>
        <w:jc w:val="both"/>
      </w:pPr>
      <w:r>
        <w:t>Главное финансовое управление Кемеровской области на основании представленной заявки осуществляет перечисление денежных средств на лицевой счет главного распорядителя.</w:t>
      </w:r>
    </w:p>
    <w:p w:rsidR="00333A96" w:rsidRDefault="00333A96" w:rsidP="00333A96">
      <w:pPr>
        <w:pStyle w:val="ConsPlusNormal"/>
        <w:spacing w:before="220"/>
        <w:ind w:firstLine="540"/>
        <w:jc w:val="both"/>
      </w:pPr>
      <w:r>
        <w:t>Главный распорядитель перечисляет средства субсидии на расчетный счет получателя не позднее 5 рабочих дней со дня поступления средств на лицевой счет главного распорядителя.</w:t>
      </w:r>
    </w:p>
    <w:p w:rsidR="00333A96" w:rsidRDefault="00333A96" w:rsidP="00333A96">
      <w:pPr>
        <w:pStyle w:val="ConsPlusNormal"/>
        <w:spacing w:before="220"/>
        <w:ind w:firstLine="540"/>
        <w:jc w:val="both"/>
      </w:pPr>
      <w:r>
        <w:t>2.12. Неиспользованный на 1 января текущего финансового года остаток субсидии, предоставленной в истекшем финансовом году получателю, используется им в текущем финансовом году на цели, предусмотренные проектом.</w:t>
      </w:r>
    </w:p>
    <w:p w:rsidR="00333A96" w:rsidRDefault="00333A96" w:rsidP="00333A96">
      <w:pPr>
        <w:pStyle w:val="ConsPlusNormal"/>
        <w:spacing w:before="220"/>
        <w:ind w:firstLine="540"/>
        <w:jc w:val="both"/>
      </w:pPr>
      <w:r>
        <w:t>2.13. Субсидии, предоставленные в соответствии с настоящим Порядком, не могут быть использованы получателями субсидии на иные цели, не предусмотренные проектом.</w:t>
      </w:r>
    </w:p>
    <w:p w:rsidR="00333A96" w:rsidRDefault="00333A96" w:rsidP="00333A96">
      <w:pPr>
        <w:pStyle w:val="ConsPlusNormal"/>
        <w:jc w:val="both"/>
      </w:pPr>
    </w:p>
    <w:p w:rsidR="00333A96" w:rsidRDefault="00333A96" w:rsidP="00333A96">
      <w:pPr>
        <w:pStyle w:val="ConsPlusTitle"/>
        <w:jc w:val="center"/>
        <w:outlineLvl w:val="1"/>
      </w:pPr>
      <w:r>
        <w:t>3. Требования к отчетности</w:t>
      </w:r>
    </w:p>
    <w:p w:rsidR="00333A96" w:rsidRDefault="00333A96" w:rsidP="00333A96">
      <w:pPr>
        <w:pStyle w:val="ConsPlusNormal"/>
        <w:jc w:val="center"/>
      </w:pPr>
      <w:r>
        <w:t xml:space="preserve">(в ред. </w:t>
      </w:r>
      <w:hyperlink r:id="rId28" w:history="1">
        <w:r>
          <w:rPr>
            <w:color w:val="0000FF"/>
          </w:rPr>
          <w:t>постановления</w:t>
        </w:r>
      </w:hyperlink>
      <w:r>
        <w:t xml:space="preserve"> Правительства</w:t>
      </w:r>
    </w:p>
    <w:p w:rsidR="00333A96" w:rsidRDefault="00333A96" w:rsidP="00333A96">
      <w:pPr>
        <w:pStyle w:val="ConsPlusNormal"/>
        <w:jc w:val="center"/>
      </w:pPr>
      <w:r>
        <w:t>Кемеровской области - Кузбасса от 06.12.2019 N 703)</w:t>
      </w:r>
    </w:p>
    <w:p w:rsidR="00333A96" w:rsidRDefault="00333A96" w:rsidP="00333A96">
      <w:pPr>
        <w:pStyle w:val="ConsPlusNormal"/>
        <w:jc w:val="center"/>
      </w:pPr>
    </w:p>
    <w:p w:rsidR="00333A96" w:rsidRDefault="00333A96" w:rsidP="00333A96">
      <w:pPr>
        <w:pStyle w:val="ConsPlusNormal"/>
        <w:ind w:firstLine="540"/>
        <w:jc w:val="both"/>
      </w:pPr>
      <w:r>
        <w:t>Получатели субсидии представляют главному распорядителю отчет о достижении результатов, показателей, указанных в соглашении, и иные отчеты, предусмотренные соглашением. Сроки и форма представления указанной отчетности устанавливаются главным распорядителем в соглашении.</w:t>
      </w:r>
    </w:p>
    <w:p w:rsidR="00333A96" w:rsidRDefault="00333A96" w:rsidP="00333A96">
      <w:pPr>
        <w:pStyle w:val="ConsPlusNormal"/>
        <w:jc w:val="both"/>
      </w:pPr>
    </w:p>
    <w:p w:rsidR="00333A96" w:rsidRDefault="00333A96" w:rsidP="00333A96">
      <w:pPr>
        <w:pStyle w:val="ConsPlusTitle"/>
        <w:jc w:val="center"/>
        <w:outlineLvl w:val="1"/>
      </w:pPr>
      <w:r>
        <w:t>4. Требования об осуществлении контроля</w:t>
      </w:r>
    </w:p>
    <w:p w:rsidR="00333A96" w:rsidRDefault="00333A96" w:rsidP="00333A96">
      <w:pPr>
        <w:pStyle w:val="ConsPlusTitle"/>
        <w:jc w:val="center"/>
      </w:pPr>
      <w:r>
        <w:t>за соблюдением условий, целей и порядка предоставления</w:t>
      </w:r>
    </w:p>
    <w:p w:rsidR="00333A96" w:rsidRDefault="00333A96" w:rsidP="00333A96">
      <w:pPr>
        <w:pStyle w:val="ConsPlusTitle"/>
        <w:jc w:val="center"/>
      </w:pPr>
      <w:r>
        <w:t>субсидии и ответственности за их нарушение</w:t>
      </w:r>
    </w:p>
    <w:p w:rsidR="00333A96" w:rsidRDefault="00333A96" w:rsidP="00333A96">
      <w:pPr>
        <w:pStyle w:val="ConsPlusNormal"/>
        <w:jc w:val="both"/>
      </w:pPr>
    </w:p>
    <w:p w:rsidR="00333A96" w:rsidRDefault="00333A96" w:rsidP="00333A96">
      <w:pPr>
        <w:pStyle w:val="ConsPlusNormal"/>
        <w:ind w:firstLine="540"/>
        <w:jc w:val="both"/>
      </w:pPr>
      <w:r>
        <w:t>4.1. Главный распорядитель и орган государственного финансового контроля осуществляют обязательную проверку соблюдения условий, целей и порядка предоставления субсидии получателями субсидии, а также проверяют наличие согласия получателей субсидии на осуществление таких проверок.</w:t>
      </w:r>
    </w:p>
    <w:p w:rsidR="00333A96" w:rsidRDefault="00333A96" w:rsidP="00333A96">
      <w:pPr>
        <w:pStyle w:val="ConsPlusNormal"/>
        <w:spacing w:before="220"/>
        <w:ind w:firstLine="540"/>
        <w:jc w:val="both"/>
      </w:pPr>
      <w:r>
        <w:t>4.2. Получатели субсидии несут ответственность в соответствии с действующим законодательством за нарушение условий, целей и порядка предоставления субсидии, установленных настоящим Порядком.</w:t>
      </w:r>
    </w:p>
    <w:p w:rsidR="00333A96" w:rsidRDefault="00333A96" w:rsidP="00333A96">
      <w:pPr>
        <w:pStyle w:val="ConsPlusNormal"/>
        <w:spacing w:before="220"/>
        <w:ind w:firstLine="540"/>
        <w:jc w:val="both"/>
      </w:pPr>
      <w:r>
        <w:t>4.3. При выявлении главным распорядителем либо органами государственного финансового контроля фактов нарушения получателем субсидии условий, целей и порядка предоставления субсидии, а также в случае недостижения результатов, показателей, указанных в соглашении, в течение 5 рабочих дней со дня обнаружения указанных фактов получателю субсидии почтовым отправлением с уведомлением о вручении направляется письменное уведомление о необходимости возврата субсидии.</w:t>
      </w:r>
    </w:p>
    <w:p w:rsidR="00333A96" w:rsidRDefault="00333A96" w:rsidP="00333A96">
      <w:pPr>
        <w:pStyle w:val="ConsPlusNormal"/>
        <w:jc w:val="both"/>
      </w:pPr>
      <w:r>
        <w:t xml:space="preserve">(в ред. </w:t>
      </w:r>
      <w:hyperlink r:id="rId29" w:history="1">
        <w:r>
          <w:rPr>
            <w:color w:val="0000FF"/>
          </w:rPr>
          <w:t>постановления</w:t>
        </w:r>
      </w:hyperlink>
      <w:r>
        <w:t xml:space="preserve"> Правительства Кемеровской области - Кузбасса от 06.12.2019 N 703)</w:t>
      </w:r>
    </w:p>
    <w:p w:rsidR="00333A96" w:rsidRDefault="00333A96" w:rsidP="00333A96">
      <w:pPr>
        <w:pStyle w:val="ConsPlusNormal"/>
        <w:spacing w:before="220"/>
        <w:ind w:firstLine="540"/>
        <w:jc w:val="both"/>
      </w:pPr>
      <w:r>
        <w:t>Необоснованно полученная субсидия подлежит возврату в областной бюджет в полном размере, а в случае нецелевого использования субсидии субсидия подлежит возврату в областной бюджет в размере ее нецелевого использования в течение 5 рабочих дней со дня получения получателем субсидии письменного уведомления о необходимости возврата субсидии.</w:t>
      </w:r>
    </w:p>
    <w:p w:rsidR="00333A96" w:rsidRDefault="00333A96" w:rsidP="00333A96">
      <w:pPr>
        <w:pStyle w:val="ConsPlusNormal"/>
        <w:spacing w:before="220"/>
        <w:ind w:firstLine="540"/>
        <w:jc w:val="both"/>
      </w:pPr>
      <w:r>
        <w:lastRenderedPageBreak/>
        <w:t>4.4. В случае невыполнения получателем субсидии в установленный срок требования о возврате субсидии в течение 3 месяцев со дня истечения установленного для возврата срока главный распорядитель принимает меры по взысканию невозвращенной субсидии в областной бюджет в судебном порядке.</w:t>
      </w:r>
    </w:p>
    <w:p w:rsidR="00333A96" w:rsidRDefault="00333A96" w:rsidP="00333A96">
      <w:pPr>
        <w:pStyle w:val="ConsPlusNormal"/>
        <w:jc w:val="both"/>
      </w:pPr>
    </w:p>
    <w:p w:rsidR="00333A96" w:rsidRDefault="00333A96" w:rsidP="00333A96">
      <w:pPr>
        <w:pStyle w:val="ConsPlusNormal"/>
        <w:jc w:val="both"/>
      </w:pPr>
    </w:p>
    <w:p w:rsidR="00333A96" w:rsidRDefault="00333A96" w:rsidP="00333A96">
      <w:pPr>
        <w:pStyle w:val="ConsPlusNormal"/>
        <w:jc w:val="both"/>
      </w:pPr>
    </w:p>
    <w:p w:rsidR="00333A96" w:rsidRDefault="00333A96" w:rsidP="00333A96">
      <w:pPr>
        <w:pStyle w:val="ConsPlusNormal"/>
        <w:jc w:val="both"/>
      </w:pPr>
    </w:p>
    <w:p w:rsidR="00333A96" w:rsidRDefault="00333A96" w:rsidP="00333A96">
      <w:pPr>
        <w:pStyle w:val="ConsPlusNormal"/>
        <w:jc w:val="both"/>
      </w:pPr>
    </w:p>
    <w:p w:rsidR="00333A96" w:rsidRDefault="00333A96" w:rsidP="00333A96">
      <w:pPr>
        <w:pStyle w:val="ConsPlusNormal"/>
        <w:jc w:val="right"/>
        <w:outlineLvl w:val="1"/>
      </w:pPr>
      <w:r>
        <w:t>Приложение N 1</w:t>
      </w:r>
    </w:p>
    <w:p w:rsidR="00333A96" w:rsidRDefault="00333A96" w:rsidP="00333A96">
      <w:pPr>
        <w:pStyle w:val="ConsPlusNormal"/>
        <w:jc w:val="right"/>
      </w:pPr>
      <w:r>
        <w:t>к Порядку предоставления</w:t>
      </w:r>
    </w:p>
    <w:p w:rsidR="00333A96" w:rsidRDefault="00333A96" w:rsidP="00333A96">
      <w:pPr>
        <w:pStyle w:val="ConsPlusNormal"/>
        <w:jc w:val="right"/>
      </w:pPr>
      <w:r>
        <w:t>субсидии некоммерческим</w:t>
      </w:r>
    </w:p>
    <w:p w:rsidR="00333A96" w:rsidRDefault="00333A96" w:rsidP="00333A96">
      <w:pPr>
        <w:pStyle w:val="ConsPlusNormal"/>
        <w:jc w:val="right"/>
      </w:pPr>
      <w:r>
        <w:t>организациям, не являющимся</w:t>
      </w:r>
    </w:p>
    <w:p w:rsidR="00333A96" w:rsidRDefault="00333A96" w:rsidP="00333A96">
      <w:pPr>
        <w:pStyle w:val="ConsPlusNormal"/>
        <w:jc w:val="right"/>
      </w:pPr>
      <w:r>
        <w:t>государственными учреждениями,</w:t>
      </w:r>
    </w:p>
    <w:p w:rsidR="00333A96" w:rsidRDefault="00333A96" w:rsidP="00333A96">
      <w:pPr>
        <w:pStyle w:val="ConsPlusNormal"/>
        <w:jc w:val="right"/>
      </w:pPr>
      <w:r>
        <w:t>для реализации социальных</w:t>
      </w:r>
    </w:p>
    <w:p w:rsidR="00333A96" w:rsidRDefault="00333A96" w:rsidP="00333A96">
      <w:pPr>
        <w:pStyle w:val="ConsPlusNormal"/>
        <w:jc w:val="right"/>
      </w:pPr>
      <w:r>
        <w:t>проектов, направленных</w:t>
      </w:r>
    </w:p>
    <w:p w:rsidR="00333A96" w:rsidRDefault="00333A96" w:rsidP="00333A96">
      <w:pPr>
        <w:pStyle w:val="ConsPlusNormal"/>
        <w:jc w:val="right"/>
      </w:pPr>
      <w:r>
        <w:t>на улучшение качества жизни</w:t>
      </w:r>
    </w:p>
    <w:p w:rsidR="00333A96" w:rsidRDefault="00333A96" w:rsidP="00333A96">
      <w:pPr>
        <w:pStyle w:val="ConsPlusNormal"/>
        <w:jc w:val="right"/>
      </w:pPr>
      <w:r>
        <w:t>пожилых людей, социальную</w:t>
      </w:r>
    </w:p>
    <w:p w:rsidR="00333A96" w:rsidRDefault="00333A96" w:rsidP="00333A96">
      <w:pPr>
        <w:pStyle w:val="ConsPlusNormal"/>
        <w:jc w:val="right"/>
      </w:pPr>
      <w:r>
        <w:t>реабилитацию лиц, находящихся</w:t>
      </w:r>
    </w:p>
    <w:p w:rsidR="00333A96" w:rsidRDefault="00333A96" w:rsidP="00333A96">
      <w:pPr>
        <w:pStyle w:val="ConsPlusNormal"/>
        <w:jc w:val="right"/>
      </w:pPr>
      <w:r>
        <w:t>в трудной жизненной ситуации</w:t>
      </w:r>
    </w:p>
    <w:p w:rsidR="00333A96" w:rsidRDefault="00333A96" w:rsidP="00333A96">
      <w:pPr>
        <w:pStyle w:val="ConsPlusNormal"/>
        <w:jc w:val="both"/>
      </w:pPr>
    </w:p>
    <w:p w:rsidR="00333A96" w:rsidRDefault="00333A96" w:rsidP="00333A96">
      <w:pPr>
        <w:pStyle w:val="ConsPlusNormal"/>
        <w:jc w:val="center"/>
      </w:pPr>
      <w:bookmarkStart w:id="5" w:name="P169"/>
      <w:bookmarkEnd w:id="5"/>
      <w:r>
        <w:t>Опись документов</w:t>
      </w:r>
    </w:p>
    <w:p w:rsidR="00333A96" w:rsidRDefault="00333A96" w:rsidP="00333A96">
      <w:pPr>
        <w:pStyle w:val="ConsPlusNormal"/>
        <w:jc w:val="both"/>
      </w:pPr>
    </w:p>
    <w:p w:rsidR="00333A96" w:rsidRDefault="00333A96" w:rsidP="00333A96">
      <w:pPr>
        <w:pStyle w:val="ConsPlusNormal"/>
        <w:jc w:val="center"/>
        <w:outlineLvl w:val="2"/>
      </w:pPr>
      <w:r>
        <w:t>Тематическая направленность проекта</w:t>
      </w:r>
    </w:p>
    <w:p w:rsidR="00333A96" w:rsidRDefault="00333A96" w:rsidP="00333A96">
      <w:pPr>
        <w:pStyle w:val="ConsPlusNormal"/>
        <w:jc w:val="both"/>
      </w:pPr>
    </w:p>
    <w:p w:rsidR="00333A96" w:rsidRDefault="00333A96" w:rsidP="00333A96">
      <w:pPr>
        <w:pStyle w:val="ConsPlusNonformat"/>
        <w:jc w:val="both"/>
      </w:pPr>
      <w:r>
        <w:t>"_________________________________________________________________________"</w:t>
      </w:r>
    </w:p>
    <w:p w:rsidR="00333A96" w:rsidRDefault="00333A96" w:rsidP="00333A96">
      <w:pPr>
        <w:pStyle w:val="ConsPlusNonformat"/>
        <w:jc w:val="both"/>
      </w:pPr>
      <w:r>
        <w:t xml:space="preserve">                                                                        *</w:t>
      </w:r>
    </w:p>
    <w:p w:rsidR="00333A96" w:rsidRDefault="00333A96" w:rsidP="00333A96">
      <w:pPr>
        <w:pStyle w:val="ConsPlusNormal"/>
        <w:jc w:val="both"/>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62"/>
        <w:gridCol w:w="4309"/>
      </w:tblGrid>
      <w:tr w:rsidR="00333A96" w:rsidTr="0050033A">
        <w:tc>
          <w:tcPr>
            <w:tcW w:w="4762" w:type="dxa"/>
            <w:tcBorders>
              <w:top w:val="single" w:sz="4" w:space="0" w:color="auto"/>
              <w:bottom w:val="single" w:sz="4" w:space="0" w:color="auto"/>
            </w:tcBorders>
          </w:tcPr>
          <w:p w:rsidR="00333A96" w:rsidRDefault="00333A96" w:rsidP="0050033A">
            <w:pPr>
              <w:pStyle w:val="ConsPlusNormal"/>
            </w:pPr>
            <w:r>
              <w:t>Номер проекта:</w:t>
            </w:r>
          </w:p>
          <w:p w:rsidR="00333A96" w:rsidRDefault="00333A96" w:rsidP="0050033A">
            <w:pPr>
              <w:pStyle w:val="ConsPlusNormal"/>
            </w:pPr>
            <w:r>
              <w:t>_____________________________</w:t>
            </w:r>
          </w:p>
        </w:tc>
        <w:tc>
          <w:tcPr>
            <w:tcW w:w="4309" w:type="dxa"/>
            <w:tcBorders>
              <w:top w:val="single" w:sz="4" w:space="0" w:color="auto"/>
              <w:bottom w:val="single" w:sz="4" w:space="0" w:color="auto"/>
            </w:tcBorders>
          </w:tcPr>
          <w:p w:rsidR="00333A96" w:rsidRDefault="00333A96" w:rsidP="0050033A">
            <w:pPr>
              <w:pStyle w:val="ConsPlusNormal"/>
            </w:pPr>
            <w:r>
              <w:t>Дата приема проекта:</w:t>
            </w:r>
          </w:p>
          <w:p w:rsidR="00333A96" w:rsidRDefault="00333A96" w:rsidP="0050033A">
            <w:pPr>
              <w:pStyle w:val="ConsPlusNormal"/>
            </w:pPr>
            <w:r>
              <w:t>______________________________</w:t>
            </w:r>
          </w:p>
        </w:tc>
      </w:tr>
    </w:tbl>
    <w:p w:rsidR="00333A96" w:rsidRDefault="00333A96" w:rsidP="00333A96">
      <w:pPr>
        <w:pStyle w:val="ConsPlusNormal"/>
        <w:jc w:val="both"/>
      </w:pPr>
    </w:p>
    <w:p w:rsidR="00333A96" w:rsidRDefault="00333A96" w:rsidP="00333A96">
      <w:pPr>
        <w:pStyle w:val="ConsPlusNormal"/>
        <w:jc w:val="center"/>
        <w:outlineLvl w:val="2"/>
      </w:pPr>
      <w:r>
        <w:t>Перечень документов</w:t>
      </w:r>
    </w:p>
    <w:p w:rsidR="00333A96" w:rsidRDefault="00333A96" w:rsidP="00333A9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6"/>
        <w:gridCol w:w="3889"/>
        <w:gridCol w:w="2203"/>
        <w:gridCol w:w="2324"/>
      </w:tblGrid>
      <w:tr w:rsidR="00333A96" w:rsidTr="0050033A">
        <w:tc>
          <w:tcPr>
            <w:tcW w:w="566" w:type="dxa"/>
            <w:vMerge w:val="restart"/>
          </w:tcPr>
          <w:p w:rsidR="00333A96" w:rsidRDefault="00333A96" w:rsidP="0050033A">
            <w:pPr>
              <w:pStyle w:val="ConsPlusNormal"/>
              <w:jc w:val="center"/>
            </w:pPr>
            <w:r>
              <w:t>N</w:t>
            </w:r>
          </w:p>
        </w:tc>
        <w:tc>
          <w:tcPr>
            <w:tcW w:w="3889" w:type="dxa"/>
            <w:vMerge w:val="restart"/>
          </w:tcPr>
          <w:p w:rsidR="00333A96" w:rsidRDefault="00333A96" w:rsidP="0050033A">
            <w:pPr>
              <w:pStyle w:val="ConsPlusNormal"/>
              <w:jc w:val="center"/>
            </w:pPr>
            <w:r>
              <w:t>Наименование документов **</w:t>
            </w:r>
          </w:p>
        </w:tc>
        <w:tc>
          <w:tcPr>
            <w:tcW w:w="4527" w:type="dxa"/>
            <w:gridSpan w:val="2"/>
          </w:tcPr>
          <w:p w:rsidR="00333A96" w:rsidRDefault="00333A96" w:rsidP="0050033A">
            <w:pPr>
              <w:pStyle w:val="ConsPlusNormal"/>
              <w:jc w:val="center"/>
            </w:pPr>
            <w:r>
              <w:t>Документы представлены</w:t>
            </w:r>
          </w:p>
        </w:tc>
      </w:tr>
      <w:tr w:rsidR="00333A96" w:rsidTr="0050033A">
        <w:tc>
          <w:tcPr>
            <w:tcW w:w="566" w:type="dxa"/>
            <w:vMerge/>
          </w:tcPr>
          <w:p w:rsidR="00333A96" w:rsidRDefault="00333A96" w:rsidP="0050033A"/>
        </w:tc>
        <w:tc>
          <w:tcPr>
            <w:tcW w:w="3889" w:type="dxa"/>
            <w:vMerge/>
          </w:tcPr>
          <w:p w:rsidR="00333A96" w:rsidRDefault="00333A96" w:rsidP="0050033A"/>
        </w:tc>
        <w:tc>
          <w:tcPr>
            <w:tcW w:w="2203" w:type="dxa"/>
          </w:tcPr>
          <w:p w:rsidR="00333A96" w:rsidRDefault="00333A96" w:rsidP="0050033A">
            <w:pPr>
              <w:pStyle w:val="ConsPlusNormal"/>
              <w:jc w:val="center"/>
            </w:pPr>
            <w:r>
              <w:t>количество экземпляров</w:t>
            </w:r>
          </w:p>
        </w:tc>
        <w:tc>
          <w:tcPr>
            <w:tcW w:w="2324" w:type="dxa"/>
          </w:tcPr>
          <w:p w:rsidR="00333A96" w:rsidRDefault="00333A96" w:rsidP="0050033A">
            <w:pPr>
              <w:pStyle w:val="ConsPlusNormal"/>
              <w:jc w:val="center"/>
            </w:pPr>
            <w:r>
              <w:t>количество листов в одном экземпляре</w:t>
            </w:r>
          </w:p>
        </w:tc>
      </w:tr>
      <w:tr w:rsidR="00333A96" w:rsidTr="0050033A">
        <w:tc>
          <w:tcPr>
            <w:tcW w:w="566" w:type="dxa"/>
          </w:tcPr>
          <w:p w:rsidR="00333A96" w:rsidRDefault="00333A96" w:rsidP="0050033A">
            <w:pPr>
              <w:pStyle w:val="ConsPlusNormal"/>
              <w:jc w:val="center"/>
            </w:pPr>
            <w:r>
              <w:t>1</w:t>
            </w:r>
          </w:p>
        </w:tc>
        <w:tc>
          <w:tcPr>
            <w:tcW w:w="3889" w:type="dxa"/>
          </w:tcPr>
          <w:p w:rsidR="00333A96" w:rsidRDefault="00333A96" w:rsidP="0050033A">
            <w:pPr>
              <w:pStyle w:val="ConsPlusNormal"/>
            </w:pPr>
          </w:p>
        </w:tc>
        <w:tc>
          <w:tcPr>
            <w:tcW w:w="2203" w:type="dxa"/>
          </w:tcPr>
          <w:p w:rsidR="00333A96" w:rsidRDefault="00333A96" w:rsidP="0050033A">
            <w:pPr>
              <w:pStyle w:val="ConsPlusNormal"/>
            </w:pPr>
          </w:p>
        </w:tc>
        <w:tc>
          <w:tcPr>
            <w:tcW w:w="2324" w:type="dxa"/>
          </w:tcPr>
          <w:p w:rsidR="00333A96" w:rsidRDefault="00333A96" w:rsidP="0050033A">
            <w:pPr>
              <w:pStyle w:val="ConsPlusNormal"/>
            </w:pPr>
          </w:p>
        </w:tc>
      </w:tr>
      <w:tr w:rsidR="00333A96" w:rsidTr="0050033A">
        <w:tc>
          <w:tcPr>
            <w:tcW w:w="566" w:type="dxa"/>
          </w:tcPr>
          <w:p w:rsidR="00333A96" w:rsidRDefault="00333A96" w:rsidP="0050033A">
            <w:pPr>
              <w:pStyle w:val="ConsPlusNormal"/>
              <w:jc w:val="center"/>
            </w:pPr>
            <w:r>
              <w:t>2</w:t>
            </w:r>
          </w:p>
        </w:tc>
        <w:tc>
          <w:tcPr>
            <w:tcW w:w="3889" w:type="dxa"/>
          </w:tcPr>
          <w:p w:rsidR="00333A96" w:rsidRDefault="00333A96" w:rsidP="0050033A">
            <w:pPr>
              <w:pStyle w:val="ConsPlusNormal"/>
            </w:pPr>
          </w:p>
        </w:tc>
        <w:tc>
          <w:tcPr>
            <w:tcW w:w="2203" w:type="dxa"/>
          </w:tcPr>
          <w:p w:rsidR="00333A96" w:rsidRDefault="00333A96" w:rsidP="0050033A">
            <w:pPr>
              <w:pStyle w:val="ConsPlusNormal"/>
            </w:pPr>
          </w:p>
        </w:tc>
        <w:tc>
          <w:tcPr>
            <w:tcW w:w="2324" w:type="dxa"/>
          </w:tcPr>
          <w:p w:rsidR="00333A96" w:rsidRDefault="00333A96" w:rsidP="0050033A">
            <w:pPr>
              <w:pStyle w:val="ConsPlusNormal"/>
            </w:pPr>
          </w:p>
        </w:tc>
      </w:tr>
      <w:tr w:rsidR="00333A96" w:rsidTr="0050033A">
        <w:tc>
          <w:tcPr>
            <w:tcW w:w="566" w:type="dxa"/>
          </w:tcPr>
          <w:p w:rsidR="00333A96" w:rsidRDefault="00333A96" w:rsidP="0050033A">
            <w:pPr>
              <w:pStyle w:val="ConsPlusNormal"/>
              <w:jc w:val="center"/>
            </w:pPr>
            <w:r>
              <w:t>3</w:t>
            </w:r>
          </w:p>
        </w:tc>
        <w:tc>
          <w:tcPr>
            <w:tcW w:w="3889" w:type="dxa"/>
          </w:tcPr>
          <w:p w:rsidR="00333A96" w:rsidRDefault="00333A96" w:rsidP="0050033A">
            <w:pPr>
              <w:pStyle w:val="ConsPlusNormal"/>
            </w:pPr>
          </w:p>
        </w:tc>
        <w:tc>
          <w:tcPr>
            <w:tcW w:w="2203" w:type="dxa"/>
          </w:tcPr>
          <w:p w:rsidR="00333A96" w:rsidRDefault="00333A96" w:rsidP="0050033A">
            <w:pPr>
              <w:pStyle w:val="ConsPlusNormal"/>
            </w:pPr>
          </w:p>
        </w:tc>
        <w:tc>
          <w:tcPr>
            <w:tcW w:w="2324" w:type="dxa"/>
          </w:tcPr>
          <w:p w:rsidR="00333A96" w:rsidRDefault="00333A96" w:rsidP="0050033A">
            <w:pPr>
              <w:pStyle w:val="ConsPlusNormal"/>
            </w:pPr>
          </w:p>
        </w:tc>
      </w:tr>
    </w:tbl>
    <w:p w:rsidR="00333A96" w:rsidRDefault="00333A96" w:rsidP="00333A96">
      <w:pPr>
        <w:pStyle w:val="ConsPlusNormal"/>
        <w:jc w:val="both"/>
      </w:pPr>
    </w:p>
    <w:p w:rsidR="00333A96" w:rsidRDefault="00333A96" w:rsidP="00333A96">
      <w:pPr>
        <w:pStyle w:val="ConsPlusNonformat"/>
        <w:jc w:val="both"/>
      </w:pPr>
      <w:r>
        <w:t>Руководитель некоммерческой организации ___________________________________</w:t>
      </w:r>
    </w:p>
    <w:p w:rsidR="00333A96" w:rsidRDefault="00333A96" w:rsidP="00333A96">
      <w:pPr>
        <w:pStyle w:val="ConsPlusNonformat"/>
        <w:jc w:val="both"/>
      </w:pPr>
      <w:r>
        <w:t xml:space="preserve">                                                (Ф.И.О., подпись)</w:t>
      </w:r>
    </w:p>
    <w:p w:rsidR="00333A96" w:rsidRDefault="00333A96" w:rsidP="00333A96">
      <w:pPr>
        <w:pStyle w:val="ConsPlusNonformat"/>
        <w:jc w:val="both"/>
      </w:pPr>
    </w:p>
    <w:p w:rsidR="00333A96" w:rsidRDefault="00333A96" w:rsidP="00333A96">
      <w:pPr>
        <w:pStyle w:val="ConsPlusNonformat"/>
        <w:jc w:val="both"/>
      </w:pPr>
      <w:r>
        <w:t>Документы принял __________________ __________________ ____________________</w:t>
      </w:r>
    </w:p>
    <w:p w:rsidR="00333A96" w:rsidRDefault="00333A96" w:rsidP="00333A96">
      <w:pPr>
        <w:pStyle w:val="ConsPlusNonformat"/>
        <w:jc w:val="both"/>
      </w:pPr>
      <w:r>
        <w:t xml:space="preserve">                    (должность)           (Ф.И.О.)            (подпись)</w:t>
      </w:r>
    </w:p>
    <w:p w:rsidR="00333A96" w:rsidRDefault="00333A96" w:rsidP="00333A96">
      <w:pPr>
        <w:pStyle w:val="ConsPlusNormal"/>
        <w:jc w:val="both"/>
      </w:pPr>
    </w:p>
    <w:p w:rsidR="00333A96" w:rsidRDefault="00333A96" w:rsidP="00333A96">
      <w:pPr>
        <w:pStyle w:val="ConsPlusNormal"/>
        <w:ind w:firstLine="540"/>
        <w:jc w:val="both"/>
      </w:pPr>
      <w:r>
        <w:t>--------------------------------</w:t>
      </w:r>
    </w:p>
    <w:p w:rsidR="00333A96" w:rsidRDefault="00333A96" w:rsidP="00333A96">
      <w:pPr>
        <w:pStyle w:val="ConsPlusNormal"/>
        <w:spacing w:before="220"/>
        <w:ind w:firstLine="540"/>
        <w:jc w:val="both"/>
      </w:pPr>
      <w:r>
        <w:t>* Номер и дата, указанные в журнале входящих документов Кемеровской региональной общественной организации "Ресурсный центр поддержки общественных инициатив".</w:t>
      </w:r>
    </w:p>
    <w:p w:rsidR="00333A96" w:rsidRDefault="00333A96" w:rsidP="00333A96">
      <w:pPr>
        <w:pStyle w:val="ConsPlusNormal"/>
        <w:spacing w:before="220"/>
        <w:ind w:firstLine="540"/>
        <w:jc w:val="both"/>
      </w:pPr>
      <w:r>
        <w:t xml:space="preserve">** Указать наименование документов, представленных некоммерческой организацией в </w:t>
      </w:r>
      <w:r>
        <w:lastRenderedPageBreak/>
        <w:t xml:space="preserve">соответствии с </w:t>
      </w:r>
      <w:hyperlink w:anchor="P83" w:history="1">
        <w:r>
          <w:rPr>
            <w:color w:val="0000FF"/>
          </w:rPr>
          <w:t>пунктом 2.4</w:t>
        </w:r>
      </w:hyperlink>
      <w:r>
        <w:t xml:space="preserve"> Порядка предоставления субсидии некоммерческим организациям, не являющимся государственными учреждениями, для реализации социальных проектов, направленных на улучшение качества жизни пожилых людей, социальную реабилитацию лиц, находящихся в трудной жизненной ситуации.</w:t>
      </w:r>
    </w:p>
    <w:p w:rsidR="00333A96" w:rsidRDefault="00333A96" w:rsidP="00333A96">
      <w:pPr>
        <w:pStyle w:val="ConsPlusNormal"/>
        <w:jc w:val="both"/>
      </w:pPr>
    </w:p>
    <w:p w:rsidR="00333A96" w:rsidRDefault="00333A96" w:rsidP="00333A96">
      <w:pPr>
        <w:pStyle w:val="ConsPlusNormal"/>
        <w:jc w:val="both"/>
      </w:pPr>
    </w:p>
    <w:p w:rsidR="00333A96" w:rsidRDefault="00333A96" w:rsidP="00333A96">
      <w:pPr>
        <w:pStyle w:val="ConsPlusNormal"/>
        <w:jc w:val="both"/>
      </w:pPr>
    </w:p>
    <w:p w:rsidR="00333A96" w:rsidRDefault="00333A96" w:rsidP="00333A96">
      <w:pPr>
        <w:pStyle w:val="ConsPlusNormal"/>
        <w:jc w:val="both"/>
      </w:pPr>
    </w:p>
    <w:p w:rsidR="00333A96" w:rsidRDefault="00333A96" w:rsidP="00333A96">
      <w:pPr>
        <w:pStyle w:val="ConsPlusNormal"/>
        <w:jc w:val="both"/>
      </w:pPr>
    </w:p>
    <w:p w:rsidR="00333A96" w:rsidRDefault="00333A96" w:rsidP="00333A96">
      <w:pPr>
        <w:pStyle w:val="ConsPlusNormal"/>
        <w:jc w:val="right"/>
        <w:outlineLvl w:val="1"/>
      </w:pPr>
      <w:r>
        <w:t>Приложение N 2</w:t>
      </w:r>
    </w:p>
    <w:p w:rsidR="00333A96" w:rsidRDefault="00333A96" w:rsidP="00333A96">
      <w:pPr>
        <w:pStyle w:val="ConsPlusNormal"/>
        <w:jc w:val="right"/>
      </w:pPr>
      <w:r>
        <w:t>к Порядку предоставления</w:t>
      </w:r>
    </w:p>
    <w:p w:rsidR="00333A96" w:rsidRDefault="00333A96" w:rsidP="00333A96">
      <w:pPr>
        <w:pStyle w:val="ConsPlusNormal"/>
        <w:jc w:val="right"/>
      </w:pPr>
      <w:r>
        <w:t>субсидии некоммерческим</w:t>
      </w:r>
    </w:p>
    <w:p w:rsidR="00333A96" w:rsidRDefault="00333A96" w:rsidP="00333A96">
      <w:pPr>
        <w:pStyle w:val="ConsPlusNormal"/>
        <w:jc w:val="right"/>
      </w:pPr>
      <w:r>
        <w:t>организациям, не являющимся</w:t>
      </w:r>
    </w:p>
    <w:p w:rsidR="00333A96" w:rsidRDefault="00333A96" w:rsidP="00333A96">
      <w:pPr>
        <w:pStyle w:val="ConsPlusNormal"/>
        <w:jc w:val="right"/>
      </w:pPr>
      <w:r>
        <w:t>государственными учреждениями,</w:t>
      </w:r>
    </w:p>
    <w:p w:rsidR="00333A96" w:rsidRDefault="00333A96" w:rsidP="00333A96">
      <w:pPr>
        <w:pStyle w:val="ConsPlusNormal"/>
        <w:jc w:val="right"/>
      </w:pPr>
      <w:r>
        <w:t>для реализации социальных</w:t>
      </w:r>
    </w:p>
    <w:p w:rsidR="00333A96" w:rsidRDefault="00333A96" w:rsidP="00333A96">
      <w:pPr>
        <w:pStyle w:val="ConsPlusNormal"/>
        <w:jc w:val="right"/>
      </w:pPr>
      <w:r>
        <w:t>проектов, направленных</w:t>
      </w:r>
    </w:p>
    <w:p w:rsidR="00333A96" w:rsidRDefault="00333A96" w:rsidP="00333A96">
      <w:pPr>
        <w:pStyle w:val="ConsPlusNormal"/>
        <w:jc w:val="right"/>
      </w:pPr>
      <w:r>
        <w:t>на улучшение качества жизни</w:t>
      </w:r>
    </w:p>
    <w:p w:rsidR="00333A96" w:rsidRDefault="00333A96" w:rsidP="00333A96">
      <w:pPr>
        <w:pStyle w:val="ConsPlusNormal"/>
        <w:jc w:val="right"/>
      </w:pPr>
      <w:r>
        <w:t>пожилых людей, социальную</w:t>
      </w:r>
    </w:p>
    <w:p w:rsidR="00333A96" w:rsidRDefault="00333A96" w:rsidP="00333A96">
      <w:pPr>
        <w:pStyle w:val="ConsPlusNormal"/>
        <w:jc w:val="right"/>
      </w:pPr>
      <w:r>
        <w:t>реабилитацию лиц, находящихся</w:t>
      </w:r>
    </w:p>
    <w:p w:rsidR="00333A96" w:rsidRDefault="00333A96" w:rsidP="00333A96">
      <w:pPr>
        <w:pStyle w:val="ConsPlusNormal"/>
        <w:jc w:val="right"/>
      </w:pPr>
      <w:r>
        <w:t>в трудной жизненной ситуации</w:t>
      </w:r>
    </w:p>
    <w:p w:rsidR="00333A96" w:rsidRDefault="00333A96" w:rsidP="00333A9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33A96" w:rsidTr="0050033A">
        <w:trPr>
          <w:jc w:val="center"/>
        </w:trPr>
        <w:tc>
          <w:tcPr>
            <w:tcW w:w="9294" w:type="dxa"/>
            <w:tcBorders>
              <w:top w:val="nil"/>
              <w:left w:val="single" w:sz="24" w:space="0" w:color="CED3F1"/>
              <w:bottom w:val="nil"/>
              <w:right w:val="single" w:sz="24" w:space="0" w:color="F4F3F8"/>
            </w:tcBorders>
            <w:shd w:val="clear" w:color="auto" w:fill="F4F3F8"/>
          </w:tcPr>
          <w:p w:rsidR="00333A96" w:rsidRDefault="00333A96" w:rsidP="0050033A">
            <w:pPr>
              <w:pStyle w:val="ConsPlusNormal"/>
              <w:jc w:val="center"/>
            </w:pPr>
            <w:r>
              <w:rPr>
                <w:color w:val="392C69"/>
              </w:rPr>
              <w:t>Список изменяющих документов</w:t>
            </w:r>
          </w:p>
          <w:p w:rsidR="00333A96" w:rsidRDefault="00333A96" w:rsidP="0050033A">
            <w:pPr>
              <w:pStyle w:val="ConsPlusNormal"/>
              <w:jc w:val="center"/>
            </w:pPr>
            <w:r>
              <w:rPr>
                <w:color w:val="392C69"/>
              </w:rPr>
              <w:t xml:space="preserve">(в ред. </w:t>
            </w:r>
            <w:hyperlink r:id="rId30" w:history="1">
              <w:r>
                <w:rPr>
                  <w:color w:val="0000FF"/>
                </w:rPr>
                <w:t>постановления</w:t>
              </w:r>
            </w:hyperlink>
            <w:r>
              <w:rPr>
                <w:color w:val="392C69"/>
              </w:rPr>
              <w:t xml:space="preserve"> Правительства Кемеровской области - Кузбасса</w:t>
            </w:r>
          </w:p>
          <w:p w:rsidR="00333A96" w:rsidRDefault="00333A96" w:rsidP="0050033A">
            <w:pPr>
              <w:pStyle w:val="ConsPlusNormal"/>
              <w:jc w:val="center"/>
            </w:pPr>
            <w:r>
              <w:rPr>
                <w:color w:val="392C69"/>
              </w:rPr>
              <w:t>от 06.12.2019 N 703)</w:t>
            </w:r>
          </w:p>
        </w:tc>
      </w:tr>
    </w:tbl>
    <w:p w:rsidR="00333A96" w:rsidRDefault="00333A96" w:rsidP="00333A96">
      <w:pPr>
        <w:pStyle w:val="ConsPlusNormal"/>
        <w:jc w:val="both"/>
      </w:pPr>
    </w:p>
    <w:p w:rsidR="00333A96" w:rsidRDefault="00333A96" w:rsidP="00333A96">
      <w:pPr>
        <w:pStyle w:val="ConsPlusNormal"/>
        <w:jc w:val="center"/>
      </w:pPr>
      <w:bookmarkStart w:id="6" w:name="P230"/>
      <w:bookmarkEnd w:id="6"/>
      <w:r>
        <w:t>Паспорт проекта</w:t>
      </w:r>
    </w:p>
    <w:p w:rsidR="00333A96" w:rsidRDefault="00333A96" w:rsidP="00333A96">
      <w:pPr>
        <w:pStyle w:val="ConsPlusNormal"/>
        <w:jc w:val="both"/>
      </w:pPr>
    </w:p>
    <w:p w:rsidR="00333A96" w:rsidRDefault="00333A96" w:rsidP="00333A96">
      <w:pPr>
        <w:pStyle w:val="ConsPlusNormal"/>
        <w:jc w:val="center"/>
        <w:outlineLvl w:val="2"/>
      </w:pPr>
      <w:r>
        <w:t>1. Общие положения</w:t>
      </w:r>
    </w:p>
    <w:p w:rsidR="00333A96" w:rsidRDefault="00333A96" w:rsidP="00333A9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06"/>
        <w:gridCol w:w="2608"/>
      </w:tblGrid>
      <w:tr w:rsidR="00333A96" w:rsidTr="0050033A">
        <w:tc>
          <w:tcPr>
            <w:tcW w:w="6406" w:type="dxa"/>
          </w:tcPr>
          <w:p w:rsidR="00333A96" w:rsidRDefault="00333A96" w:rsidP="0050033A">
            <w:pPr>
              <w:pStyle w:val="ConsPlusNormal"/>
            </w:pPr>
            <w:r>
              <w:t>Тематическая направленность проекта</w:t>
            </w:r>
          </w:p>
        </w:tc>
        <w:tc>
          <w:tcPr>
            <w:tcW w:w="2608" w:type="dxa"/>
          </w:tcPr>
          <w:p w:rsidR="00333A96" w:rsidRDefault="00333A96" w:rsidP="0050033A">
            <w:pPr>
              <w:pStyle w:val="ConsPlusNormal"/>
            </w:pPr>
          </w:p>
        </w:tc>
      </w:tr>
      <w:tr w:rsidR="00333A96" w:rsidTr="0050033A">
        <w:tc>
          <w:tcPr>
            <w:tcW w:w="6406" w:type="dxa"/>
          </w:tcPr>
          <w:p w:rsidR="00333A96" w:rsidRDefault="00333A96" w:rsidP="0050033A">
            <w:pPr>
              <w:pStyle w:val="ConsPlusNormal"/>
            </w:pPr>
            <w:r>
              <w:t>Наименование проекта</w:t>
            </w:r>
          </w:p>
        </w:tc>
        <w:tc>
          <w:tcPr>
            <w:tcW w:w="2608" w:type="dxa"/>
          </w:tcPr>
          <w:p w:rsidR="00333A96" w:rsidRDefault="00333A96" w:rsidP="0050033A">
            <w:pPr>
              <w:pStyle w:val="ConsPlusNormal"/>
            </w:pPr>
          </w:p>
        </w:tc>
      </w:tr>
      <w:tr w:rsidR="00333A96" w:rsidTr="0050033A">
        <w:tc>
          <w:tcPr>
            <w:tcW w:w="6406" w:type="dxa"/>
          </w:tcPr>
          <w:p w:rsidR="00333A96" w:rsidRDefault="00333A96" w:rsidP="0050033A">
            <w:pPr>
              <w:pStyle w:val="ConsPlusNormal"/>
            </w:pPr>
            <w:r>
              <w:t>Полное наименование некоммерческой организации (с указанием организационно-правовой формы)</w:t>
            </w:r>
          </w:p>
        </w:tc>
        <w:tc>
          <w:tcPr>
            <w:tcW w:w="2608" w:type="dxa"/>
          </w:tcPr>
          <w:p w:rsidR="00333A96" w:rsidRDefault="00333A96" w:rsidP="0050033A">
            <w:pPr>
              <w:pStyle w:val="ConsPlusNormal"/>
            </w:pPr>
          </w:p>
        </w:tc>
      </w:tr>
      <w:tr w:rsidR="00333A96" w:rsidTr="0050033A">
        <w:tc>
          <w:tcPr>
            <w:tcW w:w="6406" w:type="dxa"/>
          </w:tcPr>
          <w:p w:rsidR="00333A96" w:rsidRDefault="00333A96" w:rsidP="0050033A">
            <w:pPr>
              <w:pStyle w:val="ConsPlusNormal"/>
            </w:pPr>
            <w:r>
              <w:t>Юридический адрес некоммерческой организации (с указанием индекса)</w:t>
            </w:r>
          </w:p>
        </w:tc>
        <w:tc>
          <w:tcPr>
            <w:tcW w:w="2608" w:type="dxa"/>
          </w:tcPr>
          <w:p w:rsidR="00333A96" w:rsidRDefault="00333A96" w:rsidP="0050033A">
            <w:pPr>
              <w:pStyle w:val="ConsPlusNormal"/>
            </w:pPr>
          </w:p>
        </w:tc>
      </w:tr>
      <w:tr w:rsidR="00333A96" w:rsidTr="0050033A">
        <w:tc>
          <w:tcPr>
            <w:tcW w:w="6406" w:type="dxa"/>
          </w:tcPr>
          <w:p w:rsidR="00333A96" w:rsidRDefault="00333A96" w:rsidP="0050033A">
            <w:pPr>
              <w:pStyle w:val="ConsPlusNormal"/>
            </w:pPr>
            <w:r>
              <w:t>Фактический адрес некоммерческой организации (с указанием индекса), телефон, факс, адрес электронной почты, адрес официального сайта в информационно-телекоммуникационной сети "Интернет", адреса страниц в социальных сетях</w:t>
            </w:r>
          </w:p>
        </w:tc>
        <w:tc>
          <w:tcPr>
            <w:tcW w:w="2608" w:type="dxa"/>
          </w:tcPr>
          <w:p w:rsidR="00333A96" w:rsidRDefault="00333A96" w:rsidP="0050033A">
            <w:pPr>
              <w:pStyle w:val="ConsPlusNormal"/>
            </w:pPr>
          </w:p>
        </w:tc>
      </w:tr>
      <w:tr w:rsidR="00333A96" w:rsidTr="0050033A">
        <w:tc>
          <w:tcPr>
            <w:tcW w:w="6406" w:type="dxa"/>
          </w:tcPr>
          <w:p w:rsidR="00333A96" w:rsidRDefault="00333A96" w:rsidP="0050033A">
            <w:pPr>
              <w:pStyle w:val="ConsPlusNormal"/>
            </w:pPr>
            <w:r>
              <w:t>Руководитель организации: должность, Ф.И.О., телефон, факс, адрес электронной почты</w:t>
            </w:r>
          </w:p>
        </w:tc>
        <w:tc>
          <w:tcPr>
            <w:tcW w:w="2608" w:type="dxa"/>
          </w:tcPr>
          <w:p w:rsidR="00333A96" w:rsidRDefault="00333A96" w:rsidP="0050033A">
            <w:pPr>
              <w:pStyle w:val="ConsPlusNormal"/>
            </w:pPr>
          </w:p>
        </w:tc>
      </w:tr>
      <w:tr w:rsidR="00333A96" w:rsidTr="0050033A">
        <w:tc>
          <w:tcPr>
            <w:tcW w:w="6406" w:type="dxa"/>
          </w:tcPr>
          <w:p w:rsidR="00333A96" w:rsidRDefault="00333A96" w:rsidP="0050033A">
            <w:pPr>
              <w:pStyle w:val="ConsPlusNormal"/>
            </w:pPr>
            <w:r>
              <w:t>Руководитель проекта: должность, Ф.И.О., телефон, факс, адрес электронной почты</w:t>
            </w:r>
          </w:p>
        </w:tc>
        <w:tc>
          <w:tcPr>
            <w:tcW w:w="2608" w:type="dxa"/>
          </w:tcPr>
          <w:p w:rsidR="00333A96" w:rsidRDefault="00333A96" w:rsidP="0050033A">
            <w:pPr>
              <w:pStyle w:val="ConsPlusNormal"/>
            </w:pPr>
          </w:p>
        </w:tc>
      </w:tr>
      <w:tr w:rsidR="00333A96" w:rsidTr="0050033A">
        <w:tc>
          <w:tcPr>
            <w:tcW w:w="6406" w:type="dxa"/>
          </w:tcPr>
          <w:p w:rsidR="00333A96" w:rsidRDefault="00333A96" w:rsidP="0050033A">
            <w:pPr>
              <w:pStyle w:val="ConsPlusNormal"/>
            </w:pPr>
            <w:r>
              <w:t>Сроки реализации проекта (дата начала и окончания)</w:t>
            </w:r>
          </w:p>
        </w:tc>
        <w:tc>
          <w:tcPr>
            <w:tcW w:w="2608" w:type="dxa"/>
          </w:tcPr>
          <w:p w:rsidR="00333A96" w:rsidRDefault="00333A96" w:rsidP="0050033A">
            <w:pPr>
              <w:pStyle w:val="ConsPlusNormal"/>
            </w:pPr>
          </w:p>
        </w:tc>
      </w:tr>
      <w:tr w:rsidR="00333A96" w:rsidTr="0050033A">
        <w:tc>
          <w:tcPr>
            <w:tcW w:w="6406" w:type="dxa"/>
          </w:tcPr>
          <w:p w:rsidR="00333A96" w:rsidRDefault="00333A96" w:rsidP="0050033A">
            <w:pPr>
              <w:pStyle w:val="ConsPlusNormal"/>
            </w:pPr>
            <w:r>
              <w:t>Целевая группа, на которую направлена деятельность по проекту (количественные и качественные показатели)</w:t>
            </w:r>
          </w:p>
        </w:tc>
        <w:tc>
          <w:tcPr>
            <w:tcW w:w="2608" w:type="dxa"/>
          </w:tcPr>
          <w:p w:rsidR="00333A96" w:rsidRDefault="00333A96" w:rsidP="0050033A">
            <w:pPr>
              <w:pStyle w:val="ConsPlusNormal"/>
            </w:pPr>
          </w:p>
        </w:tc>
      </w:tr>
      <w:tr w:rsidR="00333A96" w:rsidTr="0050033A">
        <w:tc>
          <w:tcPr>
            <w:tcW w:w="6406" w:type="dxa"/>
          </w:tcPr>
          <w:p w:rsidR="00333A96" w:rsidRDefault="00333A96" w:rsidP="0050033A">
            <w:pPr>
              <w:pStyle w:val="ConsPlusNormal"/>
            </w:pPr>
            <w:r>
              <w:lastRenderedPageBreak/>
              <w:t>Территориальная направленность (указать муниципальные(ое) образования(ие), в которых(ом) будет реализован проект)</w:t>
            </w:r>
          </w:p>
        </w:tc>
        <w:tc>
          <w:tcPr>
            <w:tcW w:w="2608" w:type="dxa"/>
          </w:tcPr>
          <w:p w:rsidR="00333A96" w:rsidRDefault="00333A96" w:rsidP="0050033A">
            <w:pPr>
              <w:pStyle w:val="ConsPlusNormal"/>
            </w:pPr>
          </w:p>
        </w:tc>
      </w:tr>
      <w:tr w:rsidR="00333A96" w:rsidTr="0050033A">
        <w:tc>
          <w:tcPr>
            <w:tcW w:w="6406" w:type="dxa"/>
          </w:tcPr>
          <w:p w:rsidR="00333A96" w:rsidRDefault="00333A96" w:rsidP="0050033A">
            <w:pPr>
              <w:pStyle w:val="ConsPlusNormal"/>
            </w:pPr>
            <w:r>
              <w:t>Объем финансирования проекта (всего, рублей)</w:t>
            </w:r>
          </w:p>
        </w:tc>
        <w:tc>
          <w:tcPr>
            <w:tcW w:w="2608" w:type="dxa"/>
          </w:tcPr>
          <w:p w:rsidR="00333A96" w:rsidRDefault="00333A96" w:rsidP="0050033A">
            <w:pPr>
              <w:pStyle w:val="ConsPlusNormal"/>
            </w:pPr>
          </w:p>
        </w:tc>
      </w:tr>
      <w:tr w:rsidR="00333A96" w:rsidTr="0050033A">
        <w:tc>
          <w:tcPr>
            <w:tcW w:w="6406" w:type="dxa"/>
          </w:tcPr>
          <w:p w:rsidR="00333A96" w:rsidRDefault="00333A96" w:rsidP="0050033A">
            <w:pPr>
              <w:pStyle w:val="ConsPlusNormal"/>
            </w:pPr>
            <w:r>
              <w:t>Объем средств субсидии, необходимых на реализацию проекта, из областного бюджета</w:t>
            </w:r>
          </w:p>
        </w:tc>
        <w:tc>
          <w:tcPr>
            <w:tcW w:w="2608" w:type="dxa"/>
          </w:tcPr>
          <w:p w:rsidR="00333A96" w:rsidRDefault="00333A96" w:rsidP="0050033A">
            <w:pPr>
              <w:pStyle w:val="ConsPlusNormal"/>
            </w:pPr>
          </w:p>
        </w:tc>
      </w:tr>
      <w:tr w:rsidR="00333A96" w:rsidTr="0050033A">
        <w:tc>
          <w:tcPr>
            <w:tcW w:w="6406" w:type="dxa"/>
          </w:tcPr>
          <w:p w:rsidR="00333A96" w:rsidRDefault="00333A96" w:rsidP="0050033A">
            <w:pPr>
              <w:pStyle w:val="ConsPlusNormal"/>
            </w:pPr>
            <w:r>
              <w:t>Основные разработчики и исполнители проекта</w:t>
            </w:r>
          </w:p>
        </w:tc>
        <w:tc>
          <w:tcPr>
            <w:tcW w:w="2608" w:type="dxa"/>
          </w:tcPr>
          <w:p w:rsidR="00333A96" w:rsidRDefault="00333A96" w:rsidP="0050033A">
            <w:pPr>
              <w:pStyle w:val="ConsPlusNormal"/>
            </w:pPr>
          </w:p>
        </w:tc>
      </w:tr>
      <w:tr w:rsidR="00333A96" w:rsidTr="0050033A">
        <w:tc>
          <w:tcPr>
            <w:tcW w:w="6406" w:type="dxa"/>
          </w:tcPr>
          <w:p w:rsidR="00333A96" w:rsidRDefault="00333A96" w:rsidP="0050033A">
            <w:pPr>
              <w:pStyle w:val="ConsPlusNormal"/>
            </w:pPr>
            <w:r>
              <w:t>Ожидаемые результаты реализации мероприятий проекта *</w:t>
            </w:r>
          </w:p>
        </w:tc>
        <w:tc>
          <w:tcPr>
            <w:tcW w:w="2608" w:type="dxa"/>
          </w:tcPr>
          <w:p w:rsidR="00333A96" w:rsidRDefault="00333A96" w:rsidP="0050033A">
            <w:pPr>
              <w:pStyle w:val="ConsPlusNormal"/>
            </w:pPr>
          </w:p>
        </w:tc>
      </w:tr>
    </w:tbl>
    <w:p w:rsidR="00333A96" w:rsidRDefault="00333A96" w:rsidP="00333A96">
      <w:pPr>
        <w:pStyle w:val="ConsPlusNormal"/>
        <w:jc w:val="both"/>
      </w:pPr>
    </w:p>
    <w:p w:rsidR="00333A96" w:rsidRDefault="00333A96" w:rsidP="00333A96">
      <w:pPr>
        <w:pStyle w:val="ConsPlusNormal"/>
        <w:jc w:val="center"/>
        <w:outlineLvl w:val="2"/>
      </w:pPr>
      <w:r>
        <w:t>2. Описание проекта **</w:t>
      </w:r>
    </w:p>
    <w:p w:rsidR="00333A96" w:rsidRDefault="00333A96" w:rsidP="00333A96">
      <w:pPr>
        <w:pStyle w:val="ConsPlusNormal"/>
        <w:jc w:val="both"/>
      </w:pPr>
    </w:p>
    <w:p w:rsidR="00333A96" w:rsidRDefault="00333A96" w:rsidP="00333A96">
      <w:pPr>
        <w:pStyle w:val="ConsPlusNormal"/>
        <w:ind w:firstLine="540"/>
        <w:jc w:val="both"/>
      </w:pPr>
      <w:r>
        <w:t>I. Содержание проблемы и обоснование необходимости ее решения проектно-целевым методом.</w:t>
      </w:r>
    </w:p>
    <w:p w:rsidR="00333A96" w:rsidRDefault="00333A96" w:rsidP="00333A96">
      <w:pPr>
        <w:pStyle w:val="ConsPlusNormal"/>
        <w:spacing w:before="220"/>
        <w:ind w:firstLine="540"/>
        <w:jc w:val="both"/>
      </w:pPr>
      <w:r>
        <w:t>II. Цель, задачи, сроки реализации проекта.</w:t>
      </w:r>
    </w:p>
    <w:p w:rsidR="00333A96" w:rsidRDefault="00333A96" w:rsidP="00333A96">
      <w:pPr>
        <w:pStyle w:val="ConsPlusNormal"/>
        <w:spacing w:before="220"/>
        <w:ind w:firstLine="540"/>
        <w:jc w:val="both"/>
      </w:pPr>
      <w:r>
        <w:t>III. Система проектных мероприятий и ожидаемые результаты.</w:t>
      </w:r>
    </w:p>
    <w:p w:rsidR="00333A96" w:rsidRDefault="00333A96" w:rsidP="00333A96">
      <w:pPr>
        <w:pStyle w:val="ConsPlusNormal"/>
        <w:spacing w:before="220"/>
        <w:ind w:firstLine="540"/>
        <w:jc w:val="both"/>
      </w:pPr>
      <w:r>
        <w:t>IV. Управление проектом и контроль за ходом его реализации.</w:t>
      </w:r>
    </w:p>
    <w:p w:rsidR="00333A96" w:rsidRDefault="00333A96" w:rsidP="00333A96">
      <w:pPr>
        <w:pStyle w:val="ConsPlusNormal"/>
        <w:spacing w:before="220"/>
        <w:ind w:firstLine="540"/>
        <w:jc w:val="both"/>
      </w:pPr>
      <w:r>
        <w:t>V. Ресурсное обеспечение проекта.</w:t>
      </w:r>
    </w:p>
    <w:p w:rsidR="00333A96" w:rsidRDefault="00333A96" w:rsidP="00333A96">
      <w:pPr>
        <w:pStyle w:val="ConsPlusNormal"/>
        <w:spacing w:before="220"/>
        <w:ind w:firstLine="540"/>
        <w:jc w:val="both"/>
      </w:pPr>
      <w:r>
        <w:t>VI. Оценка эффективности и социально-экономических последствий реализации проекта.</w:t>
      </w:r>
    </w:p>
    <w:p w:rsidR="00333A96" w:rsidRDefault="00333A96" w:rsidP="00333A96">
      <w:pPr>
        <w:pStyle w:val="ConsPlusNormal"/>
        <w:jc w:val="both"/>
      </w:pPr>
    </w:p>
    <w:p w:rsidR="00333A96" w:rsidRDefault="00333A96" w:rsidP="00333A96">
      <w:pPr>
        <w:pStyle w:val="ConsPlusNormal"/>
        <w:ind w:firstLine="540"/>
        <w:jc w:val="both"/>
      </w:pPr>
      <w:r>
        <w:t>--------------------------------</w:t>
      </w:r>
    </w:p>
    <w:p w:rsidR="00333A96" w:rsidRDefault="00333A96" w:rsidP="00333A96">
      <w:pPr>
        <w:pStyle w:val="ConsPlusNormal"/>
        <w:spacing w:before="220"/>
        <w:ind w:firstLine="540"/>
        <w:jc w:val="both"/>
      </w:pPr>
      <w:r>
        <w:t>* Указываются конкретные, измеримые результаты реализации мероприятий проекта.</w:t>
      </w:r>
    </w:p>
    <w:p w:rsidR="00333A96" w:rsidRDefault="00333A96" w:rsidP="00333A96">
      <w:pPr>
        <w:pStyle w:val="ConsPlusNormal"/>
        <w:spacing w:before="220"/>
        <w:ind w:firstLine="540"/>
        <w:jc w:val="both"/>
      </w:pPr>
      <w:r>
        <w:t>** Излагается каждый раздел проекта.</w:t>
      </w:r>
    </w:p>
    <w:p w:rsidR="00333A96" w:rsidRDefault="00333A96" w:rsidP="00333A96">
      <w:pPr>
        <w:pStyle w:val="ConsPlusNormal"/>
        <w:jc w:val="both"/>
      </w:pPr>
    </w:p>
    <w:p w:rsidR="00333A96" w:rsidRDefault="00333A96" w:rsidP="00333A96">
      <w:pPr>
        <w:pStyle w:val="ConsPlusNormal"/>
        <w:jc w:val="center"/>
        <w:outlineLvl w:val="2"/>
      </w:pPr>
      <w:r>
        <w:t>3. Перечень основных мероприятий проекта</w:t>
      </w:r>
    </w:p>
    <w:p w:rsidR="00333A96" w:rsidRDefault="00333A96" w:rsidP="00333A9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020"/>
        <w:gridCol w:w="1587"/>
        <w:gridCol w:w="1020"/>
        <w:gridCol w:w="850"/>
        <w:gridCol w:w="737"/>
        <w:gridCol w:w="2778"/>
        <w:gridCol w:w="624"/>
      </w:tblGrid>
      <w:tr w:rsidR="00333A96" w:rsidTr="0050033A">
        <w:tc>
          <w:tcPr>
            <w:tcW w:w="454" w:type="dxa"/>
            <w:vMerge w:val="restart"/>
          </w:tcPr>
          <w:p w:rsidR="00333A96" w:rsidRDefault="00333A96" w:rsidP="0050033A">
            <w:pPr>
              <w:pStyle w:val="ConsPlusNormal"/>
              <w:jc w:val="center"/>
            </w:pPr>
            <w:r>
              <w:t>N п/п</w:t>
            </w:r>
          </w:p>
        </w:tc>
        <w:tc>
          <w:tcPr>
            <w:tcW w:w="1020" w:type="dxa"/>
            <w:vMerge w:val="restart"/>
          </w:tcPr>
          <w:p w:rsidR="00333A96" w:rsidRDefault="00333A96" w:rsidP="0050033A">
            <w:pPr>
              <w:pStyle w:val="ConsPlusNormal"/>
              <w:jc w:val="center"/>
            </w:pPr>
            <w:r>
              <w:t>Наименование мероприятия</w:t>
            </w:r>
          </w:p>
        </w:tc>
        <w:tc>
          <w:tcPr>
            <w:tcW w:w="1587" w:type="dxa"/>
            <w:vMerge w:val="restart"/>
          </w:tcPr>
          <w:p w:rsidR="00333A96" w:rsidRDefault="00333A96" w:rsidP="0050033A">
            <w:pPr>
              <w:pStyle w:val="ConsPlusNormal"/>
              <w:jc w:val="center"/>
            </w:pPr>
            <w:r>
              <w:t>Ожидаемые результаты мероприятий проекта и показатели, необходимые для их достижения *</w:t>
            </w:r>
          </w:p>
        </w:tc>
        <w:tc>
          <w:tcPr>
            <w:tcW w:w="1020" w:type="dxa"/>
            <w:vMerge w:val="restart"/>
          </w:tcPr>
          <w:p w:rsidR="00333A96" w:rsidRDefault="00333A96" w:rsidP="0050033A">
            <w:pPr>
              <w:pStyle w:val="ConsPlusNormal"/>
              <w:jc w:val="center"/>
            </w:pPr>
            <w:r>
              <w:t>Исполнитель(и)</w:t>
            </w:r>
          </w:p>
        </w:tc>
        <w:tc>
          <w:tcPr>
            <w:tcW w:w="850" w:type="dxa"/>
            <w:vMerge w:val="restart"/>
          </w:tcPr>
          <w:p w:rsidR="00333A96" w:rsidRDefault="00333A96" w:rsidP="0050033A">
            <w:pPr>
              <w:pStyle w:val="ConsPlusNormal"/>
              <w:jc w:val="center"/>
            </w:pPr>
            <w:r>
              <w:t>Сроки реализации</w:t>
            </w:r>
          </w:p>
        </w:tc>
        <w:tc>
          <w:tcPr>
            <w:tcW w:w="4139" w:type="dxa"/>
            <w:gridSpan w:val="3"/>
          </w:tcPr>
          <w:p w:rsidR="00333A96" w:rsidRDefault="00333A96" w:rsidP="0050033A">
            <w:pPr>
              <w:pStyle w:val="ConsPlusNormal"/>
              <w:jc w:val="center"/>
            </w:pPr>
            <w:r>
              <w:t>Объем финансирования (рублей) с указанием источников финансирования</w:t>
            </w:r>
          </w:p>
        </w:tc>
      </w:tr>
      <w:tr w:rsidR="00333A96" w:rsidTr="0050033A">
        <w:tc>
          <w:tcPr>
            <w:tcW w:w="454" w:type="dxa"/>
            <w:vMerge/>
          </w:tcPr>
          <w:p w:rsidR="00333A96" w:rsidRDefault="00333A96" w:rsidP="0050033A"/>
        </w:tc>
        <w:tc>
          <w:tcPr>
            <w:tcW w:w="1020" w:type="dxa"/>
            <w:vMerge/>
          </w:tcPr>
          <w:p w:rsidR="00333A96" w:rsidRDefault="00333A96" w:rsidP="0050033A"/>
        </w:tc>
        <w:tc>
          <w:tcPr>
            <w:tcW w:w="1587" w:type="dxa"/>
            <w:vMerge/>
          </w:tcPr>
          <w:p w:rsidR="00333A96" w:rsidRDefault="00333A96" w:rsidP="0050033A"/>
        </w:tc>
        <w:tc>
          <w:tcPr>
            <w:tcW w:w="1020" w:type="dxa"/>
            <w:vMerge/>
          </w:tcPr>
          <w:p w:rsidR="00333A96" w:rsidRDefault="00333A96" w:rsidP="0050033A"/>
        </w:tc>
        <w:tc>
          <w:tcPr>
            <w:tcW w:w="850" w:type="dxa"/>
            <w:vMerge/>
          </w:tcPr>
          <w:p w:rsidR="00333A96" w:rsidRDefault="00333A96" w:rsidP="0050033A"/>
        </w:tc>
        <w:tc>
          <w:tcPr>
            <w:tcW w:w="737" w:type="dxa"/>
          </w:tcPr>
          <w:p w:rsidR="00333A96" w:rsidRDefault="00333A96" w:rsidP="0050033A">
            <w:pPr>
              <w:pStyle w:val="ConsPlusNormal"/>
              <w:jc w:val="center"/>
            </w:pPr>
            <w:r>
              <w:t>всего</w:t>
            </w:r>
          </w:p>
        </w:tc>
        <w:tc>
          <w:tcPr>
            <w:tcW w:w="2778" w:type="dxa"/>
          </w:tcPr>
          <w:p w:rsidR="00333A96" w:rsidRDefault="00333A96" w:rsidP="0050033A">
            <w:pPr>
              <w:pStyle w:val="ConsPlusNormal"/>
              <w:jc w:val="center"/>
            </w:pPr>
            <w:r>
              <w:t>собственные и (или) привлеченные средства юридических и физических лиц, а также привлеченные из иных источников в соответствии с законодательством Российской Федерации</w:t>
            </w:r>
          </w:p>
        </w:tc>
        <w:tc>
          <w:tcPr>
            <w:tcW w:w="624" w:type="dxa"/>
          </w:tcPr>
          <w:p w:rsidR="00333A96" w:rsidRDefault="00333A96" w:rsidP="0050033A">
            <w:pPr>
              <w:pStyle w:val="ConsPlusNormal"/>
              <w:jc w:val="center"/>
            </w:pPr>
            <w:r>
              <w:t>средства субсидии</w:t>
            </w:r>
          </w:p>
        </w:tc>
      </w:tr>
      <w:tr w:rsidR="00333A96" w:rsidTr="0050033A">
        <w:tc>
          <w:tcPr>
            <w:tcW w:w="454" w:type="dxa"/>
          </w:tcPr>
          <w:p w:rsidR="00333A96" w:rsidRDefault="00333A96" w:rsidP="0050033A">
            <w:pPr>
              <w:pStyle w:val="ConsPlusNormal"/>
              <w:jc w:val="center"/>
            </w:pPr>
            <w:r>
              <w:t>1</w:t>
            </w:r>
          </w:p>
        </w:tc>
        <w:tc>
          <w:tcPr>
            <w:tcW w:w="1020" w:type="dxa"/>
          </w:tcPr>
          <w:p w:rsidR="00333A96" w:rsidRDefault="00333A96" w:rsidP="0050033A">
            <w:pPr>
              <w:pStyle w:val="ConsPlusNormal"/>
              <w:jc w:val="center"/>
            </w:pPr>
            <w:r>
              <w:t>2</w:t>
            </w:r>
          </w:p>
        </w:tc>
        <w:tc>
          <w:tcPr>
            <w:tcW w:w="1587" w:type="dxa"/>
          </w:tcPr>
          <w:p w:rsidR="00333A96" w:rsidRDefault="00333A96" w:rsidP="0050033A">
            <w:pPr>
              <w:pStyle w:val="ConsPlusNormal"/>
              <w:jc w:val="center"/>
            </w:pPr>
            <w:r>
              <w:t>3</w:t>
            </w:r>
          </w:p>
        </w:tc>
        <w:tc>
          <w:tcPr>
            <w:tcW w:w="1020" w:type="dxa"/>
          </w:tcPr>
          <w:p w:rsidR="00333A96" w:rsidRDefault="00333A96" w:rsidP="0050033A">
            <w:pPr>
              <w:pStyle w:val="ConsPlusNormal"/>
              <w:jc w:val="center"/>
            </w:pPr>
            <w:r>
              <w:t>4</w:t>
            </w:r>
          </w:p>
        </w:tc>
        <w:tc>
          <w:tcPr>
            <w:tcW w:w="850" w:type="dxa"/>
          </w:tcPr>
          <w:p w:rsidR="00333A96" w:rsidRDefault="00333A96" w:rsidP="0050033A">
            <w:pPr>
              <w:pStyle w:val="ConsPlusNormal"/>
              <w:jc w:val="center"/>
            </w:pPr>
            <w:r>
              <w:t>5</w:t>
            </w:r>
          </w:p>
        </w:tc>
        <w:tc>
          <w:tcPr>
            <w:tcW w:w="737" w:type="dxa"/>
          </w:tcPr>
          <w:p w:rsidR="00333A96" w:rsidRDefault="00333A96" w:rsidP="0050033A">
            <w:pPr>
              <w:pStyle w:val="ConsPlusNormal"/>
              <w:jc w:val="center"/>
            </w:pPr>
            <w:r>
              <w:t>6</w:t>
            </w:r>
          </w:p>
        </w:tc>
        <w:tc>
          <w:tcPr>
            <w:tcW w:w="2778" w:type="dxa"/>
          </w:tcPr>
          <w:p w:rsidR="00333A96" w:rsidRDefault="00333A96" w:rsidP="0050033A">
            <w:pPr>
              <w:pStyle w:val="ConsPlusNormal"/>
              <w:jc w:val="center"/>
            </w:pPr>
            <w:r>
              <w:t>7</w:t>
            </w:r>
          </w:p>
        </w:tc>
        <w:tc>
          <w:tcPr>
            <w:tcW w:w="624" w:type="dxa"/>
          </w:tcPr>
          <w:p w:rsidR="00333A96" w:rsidRDefault="00333A96" w:rsidP="0050033A">
            <w:pPr>
              <w:pStyle w:val="ConsPlusNormal"/>
              <w:jc w:val="center"/>
            </w:pPr>
            <w:r>
              <w:t>8</w:t>
            </w:r>
          </w:p>
        </w:tc>
      </w:tr>
      <w:tr w:rsidR="00333A96" w:rsidTr="0050033A">
        <w:tc>
          <w:tcPr>
            <w:tcW w:w="454" w:type="dxa"/>
          </w:tcPr>
          <w:p w:rsidR="00333A96" w:rsidRDefault="00333A96" w:rsidP="0050033A">
            <w:pPr>
              <w:pStyle w:val="ConsPlusNormal"/>
            </w:pPr>
          </w:p>
        </w:tc>
        <w:tc>
          <w:tcPr>
            <w:tcW w:w="1020" w:type="dxa"/>
          </w:tcPr>
          <w:p w:rsidR="00333A96" w:rsidRDefault="00333A96" w:rsidP="0050033A">
            <w:pPr>
              <w:pStyle w:val="ConsPlusNormal"/>
            </w:pPr>
          </w:p>
        </w:tc>
        <w:tc>
          <w:tcPr>
            <w:tcW w:w="1587" w:type="dxa"/>
          </w:tcPr>
          <w:p w:rsidR="00333A96" w:rsidRDefault="00333A96" w:rsidP="0050033A">
            <w:pPr>
              <w:pStyle w:val="ConsPlusNormal"/>
            </w:pPr>
          </w:p>
        </w:tc>
        <w:tc>
          <w:tcPr>
            <w:tcW w:w="1020" w:type="dxa"/>
          </w:tcPr>
          <w:p w:rsidR="00333A96" w:rsidRDefault="00333A96" w:rsidP="0050033A">
            <w:pPr>
              <w:pStyle w:val="ConsPlusNormal"/>
            </w:pPr>
          </w:p>
        </w:tc>
        <w:tc>
          <w:tcPr>
            <w:tcW w:w="850" w:type="dxa"/>
          </w:tcPr>
          <w:p w:rsidR="00333A96" w:rsidRDefault="00333A96" w:rsidP="0050033A">
            <w:pPr>
              <w:pStyle w:val="ConsPlusNormal"/>
            </w:pPr>
          </w:p>
        </w:tc>
        <w:tc>
          <w:tcPr>
            <w:tcW w:w="737" w:type="dxa"/>
          </w:tcPr>
          <w:p w:rsidR="00333A96" w:rsidRDefault="00333A96" w:rsidP="0050033A">
            <w:pPr>
              <w:pStyle w:val="ConsPlusNormal"/>
            </w:pPr>
          </w:p>
        </w:tc>
        <w:tc>
          <w:tcPr>
            <w:tcW w:w="2778" w:type="dxa"/>
          </w:tcPr>
          <w:p w:rsidR="00333A96" w:rsidRDefault="00333A96" w:rsidP="0050033A">
            <w:pPr>
              <w:pStyle w:val="ConsPlusNormal"/>
            </w:pPr>
          </w:p>
        </w:tc>
        <w:tc>
          <w:tcPr>
            <w:tcW w:w="624" w:type="dxa"/>
          </w:tcPr>
          <w:p w:rsidR="00333A96" w:rsidRDefault="00333A96" w:rsidP="0050033A">
            <w:pPr>
              <w:pStyle w:val="ConsPlusNormal"/>
            </w:pPr>
          </w:p>
        </w:tc>
      </w:tr>
      <w:tr w:rsidR="00333A96" w:rsidTr="0050033A">
        <w:tc>
          <w:tcPr>
            <w:tcW w:w="454" w:type="dxa"/>
          </w:tcPr>
          <w:p w:rsidR="00333A96" w:rsidRDefault="00333A96" w:rsidP="0050033A">
            <w:pPr>
              <w:pStyle w:val="ConsPlusNormal"/>
            </w:pPr>
          </w:p>
        </w:tc>
        <w:tc>
          <w:tcPr>
            <w:tcW w:w="1020" w:type="dxa"/>
          </w:tcPr>
          <w:p w:rsidR="00333A96" w:rsidRDefault="00333A96" w:rsidP="0050033A">
            <w:pPr>
              <w:pStyle w:val="ConsPlusNormal"/>
              <w:jc w:val="center"/>
            </w:pPr>
            <w:r>
              <w:t>Итого</w:t>
            </w:r>
          </w:p>
        </w:tc>
        <w:tc>
          <w:tcPr>
            <w:tcW w:w="1587" w:type="dxa"/>
          </w:tcPr>
          <w:p w:rsidR="00333A96" w:rsidRDefault="00333A96" w:rsidP="0050033A">
            <w:pPr>
              <w:pStyle w:val="ConsPlusNormal"/>
            </w:pPr>
          </w:p>
        </w:tc>
        <w:tc>
          <w:tcPr>
            <w:tcW w:w="1020" w:type="dxa"/>
          </w:tcPr>
          <w:p w:rsidR="00333A96" w:rsidRDefault="00333A96" w:rsidP="0050033A">
            <w:pPr>
              <w:pStyle w:val="ConsPlusNormal"/>
            </w:pPr>
          </w:p>
        </w:tc>
        <w:tc>
          <w:tcPr>
            <w:tcW w:w="850" w:type="dxa"/>
          </w:tcPr>
          <w:p w:rsidR="00333A96" w:rsidRDefault="00333A96" w:rsidP="0050033A">
            <w:pPr>
              <w:pStyle w:val="ConsPlusNormal"/>
            </w:pPr>
          </w:p>
        </w:tc>
        <w:tc>
          <w:tcPr>
            <w:tcW w:w="737" w:type="dxa"/>
          </w:tcPr>
          <w:p w:rsidR="00333A96" w:rsidRDefault="00333A96" w:rsidP="0050033A">
            <w:pPr>
              <w:pStyle w:val="ConsPlusNormal"/>
            </w:pPr>
          </w:p>
        </w:tc>
        <w:tc>
          <w:tcPr>
            <w:tcW w:w="2778" w:type="dxa"/>
          </w:tcPr>
          <w:p w:rsidR="00333A96" w:rsidRDefault="00333A96" w:rsidP="0050033A">
            <w:pPr>
              <w:pStyle w:val="ConsPlusNormal"/>
            </w:pPr>
          </w:p>
        </w:tc>
        <w:tc>
          <w:tcPr>
            <w:tcW w:w="624" w:type="dxa"/>
          </w:tcPr>
          <w:p w:rsidR="00333A96" w:rsidRDefault="00333A96" w:rsidP="0050033A">
            <w:pPr>
              <w:pStyle w:val="ConsPlusNormal"/>
            </w:pPr>
          </w:p>
        </w:tc>
      </w:tr>
    </w:tbl>
    <w:p w:rsidR="00333A96" w:rsidRDefault="00333A96" w:rsidP="00333A96">
      <w:pPr>
        <w:pStyle w:val="ConsPlusNormal"/>
        <w:jc w:val="both"/>
      </w:pPr>
    </w:p>
    <w:p w:rsidR="00333A96" w:rsidRDefault="00333A96" w:rsidP="00333A96">
      <w:pPr>
        <w:pStyle w:val="ConsPlusNormal"/>
        <w:ind w:firstLine="540"/>
        <w:jc w:val="both"/>
      </w:pPr>
      <w:r>
        <w:t>--------------------------------</w:t>
      </w:r>
    </w:p>
    <w:p w:rsidR="00333A96" w:rsidRDefault="00333A96" w:rsidP="00333A96">
      <w:pPr>
        <w:pStyle w:val="ConsPlusNormal"/>
        <w:spacing w:before="220"/>
        <w:ind w:firstLine="540"/>
        <w:jc w:val="both"/>
      </w:pPr>
      <w:r>
        <w:t xml:space="preserve">* Указываются конкретные, измеримые результаты реализации мероприятий проекта, а также количественные и качественные показатели, необходимые для достижения результатов </w:t>
      </w:r>
      <w:r>
        <w:lastRenderedPageBreak/>
        <w:t>реализации мероприятий проекта, включая показатели в части материальных и нематериальных объектов и (или) услуг, планируемых к получению при достижении результатов проекта.</w:t>
      </w:r>
    </w:p>
    <w:p w:rsidR="00333A96" w:rsidRDefault="00333A96" w:rsidP="00333A96">
      <w:pPr>
        <w:pStyle w:val="ConsPlusNormal"/>
        <w:jc w:val="both"/>
      </w:pPr>
    </w:p>
    <w:p w:rsidR="00333A96" w:rsidRDefault="00333A96" w:rsidP="00333A96">
      <w:pPr>
        <w:pStyle w:val="ConsPlusNormal"/>
        <w:jc w:val="center"/>
        <w:outlineLvl w:val="2"/>
      </w:pPr>
      <w:r>
        <w:t>4. Финансово-экономическое обоснование мероприятий проекта</w:t>
      </w:r>
    </w:p>
    <w:p w:rsidR="00333A96" w:rsidRDefault="00333A96" w:rsidP="00333A9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324"/>
        <w:gridCol w:w="1077"/>
        <w:gridCol w:w="964"/>
        <w:gridCol w:w="1361"/>
        <w:gridCol w:w="1134"/>
        <w:gridCol w:w="1701"/>
      </w:tblGrid>
      <w:tr w:rsidR="00333A96" w:rsidTr="0050033A">
        <w:tc>
          <w:tcPr>
            <w:tcW w:w="510" w:type="dxa"/>
            <w:vMerge w:val="restart"/>
          </w:tcPr>
          <w:p w:rsidR="00333A96" w:rsidRDefault="00333A96" w:rsidP="0050033A">
            <w:pPr>
              <w:pStyle w:val="ConsPlusNormal"/>
              <w:jc w:val="center"/>
            </w:pPr>
            <w:r>
              <w:t>NN п/п</w:t>
            </w:r>
          </w:p>
        </w:tc>
        <w:tc>
          <w:tcPr>
            <w:tcW w:w="2324" w:type="dxa"/>
            <w:vMerge w:val="restart"/>
          </w:tcPr>
          <w:p w:rsidR="00333A96" w:rsidRDefault="00333A96" w:rsidP="0050033A">
            <w:pPr>
              <w:pStyle w:val="ConsPlusNormal"/>
              <w:jc w:val="center"/>
            </w:pPr>
            <w:r>
              <w:t>Порядковый номер в перечне основных мероприятий проекта</w:t>
            </w:r>
          </w:p>
        </w:tc>
        <w:tc>
          <w:tcPr>
            <w:tcW w:w="1077" w:type="dxa"/>
            <w:vMerge w:val="restart"/>
          </w:tcPr>
          <w:p w:rsidR="00333A96" w:rsidRDefault="00333A96" w:rsidP="0050033A">
            <w:pPr>
              <w:pStyle w:val="ConsPlusNormal"/>
              <w:jc w:val="center"/>
            </w:pPr>
            <w:r>
              <w:t>Наименование мероприятия</w:t>
            </w:r>
          </w:p>
        </w:tc>
        <w:tc>
          <w:tcPr>
            <w:tcW w:w="3459" w:type="dxa"/>
            <w:gridSpan w:val="3"/>
          </w:tcPr>
          <w:p w:rsidR="00333A96" w:rsidRDefault="00333A96" w:rsidP="0050033A">
            <w:pPr>
              <w:pStyle w:val="ConsPlusNormal"/>
              <w:jc w:val="center"/>
            </w:pPr>
            <w:r>
              <w:t>Расходы в рамках мероприятия</w:t>
            </w:r>
          </w:p>
        </w:tc>
        <w:tc>
          <w:tcPr>
            <w:tcW w:w="1701" w:type="dxa"/>
            <w:vMerge w:val="restart"/>
          </w:tcPr>
          <w:p w:rsidR="00333A96" w:rsidRDefault="00333A96" w:rsidP="0050033A">
            <w:pPr>
              <w:pStyle w:val="ConsPlusNormal"/>
              <w:jc w:val="center"/>
            </w:pPr>
            <w:r>
              <w:t>Ожидаемый результат от реализации мероприятия ****</w:t>
            </w:r>
          </w:p>
        </w:tc>
      </w:tr>
      <w:tr w:rsidR="00333A96" w:rsidTr="0050033A">
        <w:tc>
          <w:tcPr>
            <w:tcW w:w="510" w:type="dxa"/>
            <w:vMerge/>
          </w:tcPr>
          <w:p w:rsidR="00333A96" w:rsidRDefault="00333A96" w:rsidP="0050033A"/>
        </w:tc>
        <w:tc>
          <w:tcPr>
            <w:tcW w:w="2324" w:type="dxa"/>
            <w:vMerge/>
          </w:tcPr>
          <w:p w:rsidR="00333A96" w:rsidRDefault="00333A96" w:rsidP="0050033A"/>
        </w:tc>
        <w:tc>
          <w:tcPr>
            <w:tcW w:w="1077" w:type="dxa"/>
            <w:vMerge/>
          </w:tcPr>
          <w:p w:rsidR="00333A96" w:rsidRDefault="00333A96" w:rsidP="0050033A"/>
        </w:tc>
        <w:tc>
          <w:tcPr>
            <w:tcW w:w="964" w:type="dxa"/>
          </w:tcPr>
          <w:p w:rsidR="00333A96" w:rsidRDefault="00333A96" w:rsidP="0050033A">
            <w:pPr>
              <w:pStyle w:val="ConsPlusNormal"/>
              <w:jc w:val="center"/>
            </w:pPr>
            <w:r>
              <w:t>вид расхода *</w:t>
            </w:r>
          </w:p>
        </w:tc>
        <w:tc>
          <w:tcPr>
            <w:tcW w:w="1361" w:type="dxa"/>
          </w:tcPr>
          <w:p w:rsidR="00333A96" w:rsidRDefault="00333A96" w:rsidP="0050033A">
            <w:pPr>
              <w:pStyle w:val="ConsPlusNormal"/>
              <w:jc w:val="center"/>
            </w:pPr>
            <w:r>
              <w:t>расчет стоимости **</w:t>
            </w:r>
          </w:p>
        </w:tc>
        <w:tc>
          <w:tcPr>
            <w:tcW w:w="1134" w:type="dxa"/>
          </w:tcPr>
          <w:p w:rsidR="00333A96" w:rsidRDefault="00333A96" w:rsidP="0050033A">
            <w:pPr>
              <w:pStyle w:val="ConsPlusNormal"/>
              <w:jc w:val="center"/>
            </w:pPr>
            <w:r>
              <w:t>сумма (рублей) ***</w:t>
            </w:r>
          </w:p>
        </w:tc>
        <w:tc>
          <w:tcPr>
            <w:tcW w:w="1701" w:type="dxa"/>
            <w:vMerge/>
          </w:tcPr>
          <w:p w:rsidR="00333A96" w:rsidRDefault="00333A96" w:rsidP="0050033A"/>
        </w:tc>
      </w:tr>
      <w:tr w:rsidR="00333A96" w:rsidTr="0050033A">
        <w:tc>
          <w:tcPr>
            <w:tcW w:w="510" w:type="dxa"/>
            <w:vMerge w:val="restart"/>
          </w:tcPr>
          <w:p w:rsidR="00333A96" w:rsidRDefault="00333A96" w:rsidP="0050033A">
            <w:pPr>
              <w:pStyle w:val="ConsPlusNormal"/>
            </w:pPr>
          </w:p>
        </w:tc>
        <w:tc>
          <w:tcPr>
            <w:tcW w:w="2324" w:type="dxa"/>
            <w:vMerge w:val="restart"/>
          </w:tcPr>
          <w:p w:rsidR="00333A96" w:rsidRDefault="00333A96" w:rsidP="0050033A">
            <w:pPr>
              <w:pStyle w:val="ConsPlusNormal"/>
            </w:pPr>
          </w:p>
        </w:tc>
        <w:tc>
          <w:tcPr>
            <w:tcW w:w="1077" w:type="dxa"/>
            <w:vMerge w:val="restart"/>
          </w:tcPr>
          <w:p w:rsidR="00333A96" w:rsidRDefault="00333A96" w:rsidP="0050033A">
            <w:pPr>
              <w:pStyle w:val="ConsPlusNormal"/>
            </w:pPr>
          </w:p>
        </w:tc>
        <w:tc>
          <w:tcPr>
            <w:tcW w:w="964" w:type="dxa"/>
          </w:tcPr>
          <w:p w:rsidR="00333A96" w:rsidRDefault="00333A96" w:rsidP="0050033A">
            <w:pPr>
              <w:pStyle w:val="ConsPlusNormal"/>
            </w:pPr>
          </w:p>
        </w:tc>
        <w:tc>
          <w:tcPr>
            <w:tcW w:w="1361" w:type="dxa"/>
          </w:tcPr>
          <w:p w:rsidR="00333A96" w:rsidRDefault="00333A96" w:rsidP="0050033A">
            <w:pPr>
              <w:pStyle w:val="ConsPlusNormal"/>
            </w:pPr>
          </w:p>
        </w:tc>
        <w:tc>
          <w:tcPr>
            <w:tcW w:w="1134" w:type="dxa"/>
          </w:tcPr>
          <w:p w:rsidR="00333A96" w:rsidRDefault="00333A96" w:rsidP="0050033A">
            <w:pPr>
              <w:pStyle w:val="ConsPlusNormal"/>
            </w:pPr>
          </w:p>
        </w:tc>
        <w:tc>
          <w:tcPr>
            <w:tcW w:w="1701" w:type="dxa"/>
            <w:vMerge w:val="restart"/>
          </w:tcPr>
          <w:p w:rsidR="00333A96" w:rsidRDefault="00333A96" w:rsidP="0050033A">
            <w:pPr>
              <w:pStyle w:val="ConsPlusNormal"/>
            </w:pPr>
          </w:p>
        </w:tc>
      </w:tr>
      <w:tr w:rsidR="00333A96" w:rsidTr="0050033A">
        <w:tc>
          <w:tcPr>
            <w:tcW w:w="510" w:type="dxa"/>
            <w:vMerge/>
          </w:tcPr>
          <w:p w:rsidR="00333A96" w:rsidRDefault="00333A96" w:rsidP="0050033A"/>
        </w:tc>
        <w:tc>
          <w:tcPr>
            <w:tcW w:w="2324" w:type="dxa"/>
            <w:vMerge/>
          </w:tcPr>
          <w:p w:rsidR="00333A96" w:rsidRDefault="00333A96" w:rsidP="0050033A"/>
        </w:tc>
        <w:tc>
          <w:tcPr>
            <w:tcW w:w="1077" w:type="dxa"/>
            <w:vMerge/>
          </w:tcPr>
          <w:p w:rsidR="00333A96" w:rsidRDefault="00333A96" w:rsidP="0050033A"/>
        </w:tc>
        <w:tc>
          <w:tcPr>
            <w:tcW w:w="964" w:type="dxa"/>
          </w:tcPr>
          <w:p w:rsidR="00333A96" w:rsidRDefault="00333A96" w:rsidP="0050033A">
            <w:pPr>
              <w:pStyle w:val="ConsPlusNormal"/>
            </w:pPr>
          </w:p>
        </w:tc>
        <w:tc>
          <w:tcPr>
            <w:tcW w:w="1361" w:type="dxa"/>
          </w:tcPr>
          <w:p w:rsidR="00333A96" w:rsidRDefault="00333A96" w:rsidP="0050033A">
            <w:pPr>
              <w:pStyle w:val="ConsPlusNormal"/>
            </w:pPr>
          </w:p>
        </w:tc>
        <w:tc>
          <w:tcPr>
            <w:tcW w:w="1134" w:type="dxa"/>
          </w:tcPr>
          <w:p w:rsidR="00333A96" w:rsidRDefault="00333A96" w:rsidP="0050033A">
            <w:pPr>
              <w:pStyle w:val="ConsPlusNormal"/>
            </w:pPr>
          </w:p>
        </w:tc>
        <w:tc>
          <w:tcPr>
            <w:tcW w:w="1701" w:type="dxa"/>
            <w:vMerge/>
          </w:tcPr>
          <w:p w:rsidR="00333A96" w:rsidRDefault="00333A96" w:rsidP="0050033A"/>
        </w:tc>
      </w:tr>
      <w:tr w:rsidR="00333A96" w:rsidTr="0050033A">
        <w:tc>
          <w:tcPr>
            <w:tcW w:w="510" w:type="dxa"/>
            <w:vMerge/>
          </w:tcPr>
          <w:p w:rsidR="00333A96" w:rsidRDefault="00333A96" w:rsidP="0050033A"/>
        </w:tc>
        <w:tc>
          <w:tcPr>
            <w:tcW w:w="2324" w:type="dxa"/>
            <w:vMerge/>
          </w:tcPr>
          <w:p w:rsidR="00333A96" w:rsidRDefault="00333A96" w:rsidP="0050033A"/>
        </w:tc>
        <w:tc>
          <w:tcPr>
            <w:tcW w:w="1077" w:type="dxa"/>
            <w:vMerge/>
          </w:tcPr>
          <w:p w:rsidR="00333A96" w:rsidRDefault="00333A96" w:rsidP="0050033A"/>
        </w:tc>
        <w:tc>
          <w:tcPr>
            <w:tcW w:w="964" w:type="dxa"/>
          </w:tcPr>
          <w:p w:rsidR="00333A96" w:rsidRDefault="00333A96" w:rsidP="0050033A">
            <w:pPr>
              <w:pStyle w:val="ConsPlusNormal"/>
            </w:pPr>
          </w:p>
        </w:tc>
        <w:tc>
          <w:tcPr>
            <w:tcW w:w="1361" w:type="dxa"/>
          </w:tcPr>
          <w:p w:rsidR="00333A96" w:rsidRDefault="00333A96" w:rsidP="0050033A">
            <w:pPr>
              <w:pStyle w:val="ConsPlusNormal"/>
            </w:pPr>
          </w:p>
        </w:tc>
        <w:tc>
          <w:tcPr>
            <w:tcW w:w="1134" w:type="dxa"/>
          </w:tcPr>
          <w:p w:rsidR="00333A96" w:rsidRDefault="00333A96" w:rsidP="0050033A">
            <w:pPr>
              <w:pStyle w:val="ConsPlusNormal"/>
            </w:pPr>
          </w:p>
        </w:tc>
        <w:tc>
          <w:tcPr>
            <w:tcW w:w="1701" w:type="dxa"/>
            <w:vMerge/>
          </w:tcPr>
          <w:p w:rsidR="00333A96" w:rsidRDefault="00333A96" w:rsidP="0050033A"/>
        </w:tc>
      </w:tr>
      <w:tr w:rsidR="00333A96" w:rsidTr="0050033A">
        <w:tc>
          <w:tcPr>
            <w:tcW w:w="510" w:type="dxa"/>
          </w:tcPr>
          <w:p w:rsidR="00333A96" w:rsidRDefault="00333A96" w:rsidP="0050033A">
            <w:pPr>
              <w:pStyle w:val="ConsPlusNormal"/>
            </w:pPr>
          </w:p>
        </w:tc>
        <w:tc>
          <w:tcPr>
            <w:tcW w:w="2324" w:type="dxa"/>
          </w:tcPr>
          <w:p w:rsidR="00333A96" w:rsidRDefault="00333A96" w:rsidP="0050033A">
            <w:pPr>
              <w:pStyle w:val="ConsPlusNormal"/>
            </w:pPr>
            <w:r>
              <w:t>Итого по мероприятию</w:t>
            </w:r>
          </w:p>
        </w:tc>
        <w:tc>
          <w:tcPr>
            <w:tcW w:w="1077" w:type="dxa"/>
          </w:tcPr>
          <w:p w:rsidR="00333A96" w:rsidRDefault="00333A96" w:rsidP="0050033A">
            <w:pPr>
              <w:pStyle w:val="ConsPlusNormal"/>
              <w:jc w:val="center"/>
            </w:pPr>
            <w:r>
              <w:t>X</w:t>
            </w:r>
          </w:p>
        </w:tc>
        <w:tc>
          <w:tcPr>
            <w:tcW w:w="964" w:type="dxa"/>
          </w:tcPr>
          <w:p w:rsidR="00333A96" w:rsidRDefault="00333A96" w:rsidP="0050033A">
            <w:pPr>
              <w:pStyle w:val="ConsPlusNormal"/>
              <w:jc w:val="center"/>
            </w:pPr>
            <w:r>
              <w:t>X</w:t>
            </w:r>
          </w:p>
        </w:tc>
        <w:tc>
          <w:tcPr>
            <w:tcW w:w="1361" w:type="dxa"/>
          </w:tcPr>
          <w:p w:rsidR="00333A96" w:rsidRDefault="00333A96" w:rsidP="0050033A">
            <w:pPr>
              <w:pStyle w:val="ConsPlusNormal"/>
              <w:jc w:val="center"/>
            </w:pPr>
            <w:r>
              <w:t>X</w:t>
            </w:r>
          </w:p>
        </w:tc>
        <w:tc>
          <w:tcPr>
            <w:tcW w:w="1134" w:type="dxa"/>
          </w:tcPr>
          <w:p w:rsidR="00333A96" w:rsidRDefault="00333A96" w:rsidP="0050033A">
            <w:pPr>
              <w:pStyle w:val="ConsPlusNormal"/>
            </w:pPr>
          </w:p>
        </w:tc>
        <w:tc>
          <w:tcPr>
            <w:tcW w:w="1701" w:type="dxa"/>
          </w:tcPr>
          <w:p w:rsidR="00333A96" w:rsidRDefault="00333A96" w:rsidP="0050033A">
            <w:pPr>
              <w:pStyle w:val="ConsPlusNormal"/>
              <w:jc w:val="center"/>
            </w:pPr>
            <w:r>
              <w:t>X</w:t>
            </w:r>
          </w:p>
        </w:tc>
      </w:tr>
      <w:tr w:rsidR="00333A96" w:rsidTr="0050033A">
        <w:tc>
          <w:tcPr>
            <w:tcW w:w="510" w:type="dxa"/>
            <w:vMerge w:val="restart"/>
          </w:tcPr>
          <w:p w:rsidR="00333A96" w:rsidRDefault="00333A96" w:rsidP="0050033A">
            <w:pPr>
              <w:pStyle w:val="ConsPlusNormal"/>
            </w:pPr>
          </w:p>
        </w:tc>
        <w:tc>
          <w:tcPr>
            <w:tcW w:w="2324" w:type="dxa"/>
            <w:vMerge w:val="restart"/>
          </w:tcPr>
          <w:p w:rsidR="00333A96" w:rsidRDefault="00333A96" w:rsidP="0050033A">
            <w:pPr>
              <w:pStyle w:val="ConsPlusNormal"/>
            </w:pPr>
          </w:p>
        </w:tc>
        <w:tc>
          <w:tcPr>
            <w:tcW w:w="1077" w:type="dxa"/>
            <w:vMerge w:val="restart"/>
          </w:tcPr>
          <w:p w:rsidR="00333A96" w:rsidRDefault="00333A96" w:rsidP="0050033A">
            <w:pPr>
              <w:pStyle w:val="ConsPlusNormal"/>
            </w:pPr>
          </w:p>
        </w:tc>
        <w:tc>
          <w:tcPr>
            <w:tcW w:w="964" w:type="dxa"/>
          </w:tcPr>
          <w:p w:rsidR="00333A96" w:rsidRDefault="00333A96" w:rsidP="0050033A">
            <w:pPr>
              <w:pStyle w:val="ConsPlusNormal"/>
            </w:pPr>
          </w:p>
        </w:tc>
        <w:tc>
          <w:tcPr>
            <w:tcW w:w="1361" w:type="dxa"/>
          </w:tcPr>
          <w:p w:rsidR="00333A96" w:rsidRDefault="00333A96" w:rsidP="0050033A">
            <w:pPr>
              <w:pStyle w:val="ConsPlusNormal"/>
            </w:pPr>
          </w:p>
        </w:tc>
        <w:tc>
          <w:tcPr>
            <w:tcW w:w="1134" w:type="dxa"/>
          </w:tcPr>
          <w:p w:rsidR="00333A96" w:rsidRDefault="00333A96" w:rsidP="0050033A">
            <w:pPr>
              <w:pStyle w:val="ConsPlusNormal"/>
            </w:pPr>
          </w:p>
        </w:tc>
        <w:tc>
          <w:tcPr>
            <w:tcW w:w="1701" w:type="dxa"/>
            <w:vMerge w:val="restart"/>
          </w:tcPr>
          <w:p w:rsidR="00333A96" w:rsidRDefault="00333A96" w:rsidP="0050033A">
            <w:pPr>
              <w:pStyle w:val="ConsPlusNormal"/>
            </w:pPr>
          </w:p>
        </w:tc>
      </w:tr>
      <w:tr w:rsidR="00333A96" w:rsidTr="0050033A">
        <w:tc>
          <w:tcPr>
            <w:tcW w:w="510" w:type="dxa"/>
            <w:vMerge/>
          </w:tcPr>
          <w:p w:rsidR="00333A96" w:rsidRDefault="00333A96" w:rsidP="0050033A"/>
        </w:tc>
        <w:tc>
          <w:tcPr>
            <w:tcW w:w="2324" w:type="dxa"/>
            <w:vMerge/>
          </w:tcPr>
          <w:p w:rsidR="00333A96" w:rsidRDefault="00333A96" w:rsidP="0050033A"/>
        </w:tc>
        <w:tc>
          <w:tcPr>
            <w:tcW w:w="1077" w:type="dxa"/>
            <w:vMerge/>
          </w:tcPr>
          <w:p w:rsidR="00333A96" w:rsidRDefault="00333A96" w:rsidP="0050033A"/>
        </w:tc>
        <w:tc>
          <w:tcPr>
            <w:tcW w:w="964" w:type="dxa"/>
          </w:tcPr>
          <w:p w:rsidR="00333A96" w:rsidRDefault="00333A96" w:rsidP="0050033A">
            <w:pPr>
              <w:pStyle w:val="ConsPlusNormal"/>
            </w:pPr>
          </w:p>
        </w:tc>
        <w:tc>
          <w:tcPr>
            <w:tcW w:w="1361" w:type="dxa"/>
          </w:tcPr>
          <w:p w:rsidR="00333A96" w:rsidRDefault="00333A96" w:rsidP="0050033A">
            <w:pPr>
              <w:pStyle w:val="ConsPlusNormal"/>
            </w:pPr>
          </w:p>
        </w:tc>
        <w:tc>
          <w:tcPr>
            <w:tcW w:w="1134" w:type="dxa"/>
          </w:tcPr>
          <w:p w:rsidR="00333A96" w:rsidRDefault="00333A96" w:rsidP="0050033A">
            <w:pPr>
              <w:pStyle w:val="ConsPlusNormal"/>
            </w:pPr>
          </w:p>
        </w:tc>
        <w:tc>
          <w:tcPr>
            <w:tcW w:w="1701" w:type="dxa"/>
            <w:vMerge/>
          </w:tcPr>
          <w:p w:rsidR="00333A96" w:rsidRDefault="00333A96" w:rsidP="0050033A"/>
        </w:tc>
      </w:tr>
      <w:tr w:rsidR="00333A96" w:rsidTr="0050033A">
        <w:tc>
          <w:tcPr>
            <w:tcW w:w="510" w:type="dxa"/>
            <w:vMerge/>
          </w:tcPr>
          <w:p w:rsidR="00333A96" w:rsidRDefault="00333A96" w:rsidP="0050033A"/>
        </w:tc>
        <w:tc>
          <w:tcPr>
            <w:tcW w:w="2324" w:type="dxa"/>
            <w:vMerge/>
          </w:tcPr>
          <w:p w:rsidR="00333A96" w:rsidRDefault="00333A96" w:rsidP="0050033A"/>
        </w:tc>
        <w:tc>
          <w:tcPr>
            <w:tcW w:w="1077" w:type="dxa"/>
            <w:vMerge/>
          </w:tcPr>
          <w:p w:rsidR="00333A96" w:rsidRDefault="00333A96" w:rsidP="0050033A"/>
        </w:tc>
        <w:tc>
          <w:tcPr>
            <w:tcW w:w="964" w:type="dxa"/>
          </w:tcPr>
          <w:p w:rsidR="00333A96" w:rsidRDefault="00333A96" w:rsidP="0050033A">
            <w:pPr>
              <w:pStyle w:val="ConsPlusNormal"/>
            </w:pPr>
          </w:p>
        </w:tc>
        <w:tc>
          <w:tcPr>
            <w:tcW w:w="1361" w:type="dxa"/>
          </w:tcPr>
          <w:p w:rsidR="00333A96" w:rsidRDefault="00333A96" w:rsidP="0050033A">
            <w:pPr>
              <w:pStyle w:val="ConsPlusNormal"/>
            </w:pPr>
          </w:p>
        </w:tc>
        <w:tc>
          <w:tcPr>
            <w:tcW w:w="1134" w:type="dxa"/>
          </w:tcPr>
          <w:p w:rsidR="00333A96" w:rsidRDefault="00333A96" w:rsidP="0050033A">
            <w:pPr>
              <w:pStyle w:val="ConsPlusNormal"/>
            </w:pPr>
          </w:p>
        </w:tc>
        <w:tc>
          <w:tcPr>
            <w:tcW w:w="1701" w:type="dxa"/>
            <w:vMerge/>
          </w:tcPr>
          <w:p w:rsidR="00333A96" w:rsidRDefault="00333A96" w:rsidP="0050033A"/>
        </w:tc>
      </w:tr>
      <w:tr w:rsidR="00333A96" w:rsidTr="0050033A">
        <w:tc>
          <w:tcPr>
            <w:tcW w:w="510" w:type="dxa"/>
          </w:tcPr>
          <w:p w:rsidR="00333A96" w:rsidRDefault="00333A96" w:rsidP="0050033A">
            <w:pPr>
              <w:pStyle w:val="ConsPlusNormal"/>
            </w:pPr>
          </w:p>
        </w:tc>
        <w:tc>
          <w:tcPr>
            <w:tcW w:w="2324" w:type="dxa"/>
          </w:tcPr>
          <w:p w:rsidR="00333A96" w:rsidRDefault="00333A96" w:rsidP="0050033A">
            <w:pPr>
              <w:pStyle w:val="ConsPlusNormal"/>
            </w:pPr>
            <w:r>
              <w:t>Итого по мероприятию</w:t>
            </w:r>
          </w:p>
        </w:tc>
        <w:tc>
          <w:tcPr>
            <w:tcW w:w="1077" w:type="dxa"/>
          </w:tcPr>
          <w:p w:rsidR="00333A96" w:rsidRDefault="00333A96" w:rsidP="0050033A">
            <w:pPr>
              <w:pStyle w:val="ConsPlusNormal"/>
              <w:jc w:val="center"/>
            </w:pPr>
            <w:r>
              <w:t>X</w:t>
            </w:r>
          </w:p>
        </w:tc>
        <w:tc>
          <w:tcPr>
            <w:tcW w:w="964" w:type="dxa"/>
          </w:tcPr>
          <w:p w:rsidR="00333A96" w:rsidRDefault="00333A96" w:rsidP="0050033A">
            <w:pPr>
              <w:pStyle w:val="ConsPlusNormal"/>
              <w:jc w:val="center"/>
            </w:pPr>
            <w:r>
              <w:t>X</w:t>
            </w:r>
          </w:p>
        </w:tc>
        <w:tc>
          <w:tcPr>
            <w:tcW w:w="1361" w:type="dxa"/>
          </w:tcPr>
          <w:p w:rsidR="00333A96" w:rsidRDefault="00333A96" w:rsidP="0050033A">
            <w:pPr>
              <w:pStyle w:val="ConsPlusNormal"/>
              <w:jc w:val="center"/>
            </w:pPr>
            <w:r>
              <w:t>X</w:t>
            </w:r>
          </w:p>
        </w:tc>
        <w:tc>
          <w:tcPr>
            <w:tcW w:w="1134" w:type="dxa"/>
          </w:tcPr>
          <w:p w:rsidR="00333A96" w:rsidRDefault="00333A96" w:rsidP="0050033A">
            <w:pPr>
              <w:pStyle w:val="ConsPlusNormal"/>
            </w:pPr>
          </w:p>
        </w:tc>
        <w:tc>
          <w:tcPr>
            <w:tcW w:w="1701" w:type="dxa"/>
          </w:tcPr>
          <w:p w:rsidR="00333A96" w:rsidRDefault="00333A96" w:rsidP="0050033A">
            <w:pPr>
              <w:pStyle w:val="ConsPlusNormal"/>
              <w:jc w:val="center"/>
            </w:pPr>
            <w:r>
              <w:t>X</w:t>
            </w:r>
          </w:p>
        </w:tc>
      </w:tr>
      <w:tr w:rsidR="00333A96" w:rsidTr="0050033A">
        <w:tc>
          <w:tcPr>
            <w:tcW w:w="510" w:type="dxa"/>
          </w:tcPr>
          <w:p w:rsidR="00333A96" w:rsidRDefault="00333A96" w:rsidP="0050033A">
            <w:pPr>
              <w:pStyle w:val="ConsPlusNormal"/>
            </w:pPr>
          </w:p>
        </w:tc>
        <w:tc>
          <w:tcPr>
            <w:tcW w:w="2324" w:type="dxa"/>
          </w:tcPr>
          <w:p w:rsidR="00333A96" w:rsidRDefault="00333A96" w:rsidP="0050033A">
            <w:pPr>
              <w:pStyle w:val="ConsPlusNormal"/>
            </w:pPr>
            <w:r>
              <w:t>Итого *****</w:t>
            </w:r>
          </w:p>
        </w:tc>
        <w:tc>
          <w:tcPr>
            <w:tcW w:w="1077" w:type="dxa"/>
          </w:tcPr>
          <w:p w:rsidR="00333A96" w:rsidRDefault="00333A96" w:rsidP="0050033A">
            <w:pPr>
              <w:pStyle w:val="ConsPlusNormal"/>
              <w:jc w:val="center"/>
            </w:pPr>
            <w:r>
              <w:t>X</w:t>
            </w:r>
          </w:p>
        </w:tc>
        <w:tc>
          <w:tcPr>
            <w:tcW w:w="964" w:type="dxa"/>
          </w:tcPr>
          <w:p w:rsidR="00333A96" w:rsidRDefault="00333A96" w:rsidP="0050033A">
            <w:pPr>
              <w:pStyle w:val="ConsPlusNormal"/>
              <w:jc w:val="center"/>
            </w:pPr>
            <w:r>
              <w:t>X</w:t>
            </w:r>
          </w:p>
        </w:tc>
        <w:tc>
          <w:tcPr>
            <w:tcW w:w="1361" w:type="dxa"/>
          </w:tcPr>
          <w:p w:rsidR="00333A96" w:rsidRDefault="00333A96" w:rsidP="0050033A">
            <w:pPr>
              <w:pStyle w:val="ConsPlusNormal"/>
              <w:jc w:val="center"/>
            </w:pPr>
            <w:r>
              <w:t>X</w:t>
            </w:r>
          </w:p>
        </w:tc>
        <w:tc>
          <w:tcPr>
            <w:tcW w:w="1134" w:type="dxa"/>
          </w:tcPr>
          <w:p w:rsidR="00333A96" w:rsidRDefault="00333A96" w:rsidP="0050033A">
            <w:pPr>
              <w:pStyle w:val="ConsPlusNormal"/>
            </w:pPr>
          </w:p>
        </w:tc>
        <w:tc>
          <w:tcPr>
            <w:tcW w:w="1701" w:type="dxa"/>
          </w:tcPr>
          <w:p w:rsidR="00333A96" w:rsidRDefault="00333A96" w:rsidP="0050033A">
            <w:pPr>
              <w:pStyle w:val="ConsPlusNormal"/>
              <w:jc w:val="center"/>
            </w:pPr>
            <w:r>
              <w:t>X</w:t>
            </w:r>
          </w:p>
        </w:tc>
      </w:tr>
    </w:tbl>
    <w:p w:rsidR="00333A96" w:rsidRDefault="00333A96" w:rsidP="00333A96">
      <w:pPr>
        <w:pStyle w:val="ConsPlusNormal"/>
        <w:jc w:val="both"/>
      </w:pPr>
    </w:p>
    <w:p w:rsidR="00333A96" w:rsidRDefault="00333A96" w:rsidP="00333A96">
      <w:pPr>
        <w:pStyle w:val="ConsPlusNormal"/>
        <w:ind w:firstLine="540"/>
        <w:jc w:val="both"/>
      </w:pPr>
      <w:r>
        <w:t>--------------------------------</w:t>
      </w:r>
    </w:p>
    <w:p w:rsidR="00333A96" w:rsidRDefault="00333A96" w:rsidP="00333A96">
      <w:pPr>
        <w:pStyle w:val="ConsPlusNormal"/>
        <w:spacing w:before="220"/>
        <w:ind w:firstLine="540"/>
        <w:jc w:val="both"/>
      </w:pPr>
      <w:r>
        <w:t>* Перечень расходов на организацию, внедрение, обеспечение и сопровождение конкретного мероприятия, включающий расходы на затраты по оплате труда, в том числе начисления на выплаты по оплате труда специалистов получателя субсидии, приобретение товаров, работ, услуг в целях реализации проекта, проведение обучающих семинаров, конференций и повышение квалификации специалистов получателя субсидии, уплату налогов, сборов, страховых взносов и иных обязательных платежей в бюджетную систему Российской Федерации, оплату расходов по коммунальным услугам, услугам связи, связанным с реализацией проекта.</w:t>
      </w:r>
    </w:p>
    <w:p w:rsidR="00333A96" w:rsidRDefault="00333A96" w:rsidP="00333A96">
      <w:pPr>
        <w:pStyle w:val="ConsPlusNormal"/>
        <w:spacing w:before="220"/>
        <w:ind w:firstLine="540"/>
        <w:jc w:val="both"/>
      </w:pPr>
      <w:r>
        <w:t>** Расчет стоимости в разрезе отдельных элементов затрат (стоимость единицы и количество).</w:t>
      </w:r>
    </w:p>
    <w:p w:rsidR="00333A96" w:rsidRDefault="00333A96" w:rsidP="00333A96">
      <w:pPr>
        <w:pStyle w:val="ConsPlusNormal"/>
        <w:spacing w:before="220"/>
        <w:ind w:firstLine="540"/>
        <w:jc w:val="both"/>
      </w:pPr>
      <w:r>
        <w:t>*** Сумма расходов по каждому указанному виду расходов с подведением итога в целом по мероприятию.</w:t>
      </w:r>
    </w:p>
    <w:p w:rsidR="00333A96" w:rsidRDefault="00333A96" w:rsidP="00333A96">
      <w:pPr>
        <w:pStyle w:val="ConsPlusNormal"/>
        <w:spacing w:before="220"/>
        <w:ind w:firstLine="540"/>
        <w:jc w:val="both"/>
      </w:pPr>
      <w:r>
        <w:t>**** Указать количественные и качественные показатели итогов реализации мероприятия проекта.</w:t>
      </w:r>
    </w:p>
    <w:p w:rsidR="00333A96" w:rsidRDefault="00333A96" w:rsidP="00333A96">
      <w:pPr>
        <w:pStyle w:val="ConsPlusNormal"/>
        <w:spacing w:before="220"/>
        <w:ind w:firstLine="540"/>
        <w:jc w:val="both"/>
      </w:pPr>
      <w:r>
        <w:t>***** Итоговая сумма складывается из сумм расходов по всем указанным мероприятиям и должна соответствовать общей запрашиваемой сумме средств субсидии.</w:t>
      </w:r>
    </w:p>
    <w:p w:rsidR="00333A96" w:rsidRDefault="00333A96" w:rsidP="00333A96">
      <w:pPr>
        <w:pStyle w:val="ConsPlusNormal"/>
        <w:jc w:val="both"/>
      </w:pPr>
    </w:p>
    <w:p w:rsidR="00333A96" w:rsidRDefault="00333A96" w:rsidP="00333A96">
      <w:pPr>
        <w:pStyle w:val="ConsPlusNonformat"/>
        <w:jc w:val="both"/>
      </w:pPr>
      <w:r>
        <w:t>Руководитель некоммерческой организации _________ _________________________</w:t>
      </w:r>
    </w:p>
    <w:p w:rsidR="00333A96" w:rsidRDefault="00333A96" w:rsidP="00333A96">
      <w:pPr>
        <w:pStyle w:val="ConsPlusNonformat"/>
        <w:jc w:val="both"/>
      </w:pPr>
      <w:r>
        <w:t xml:space="preserve">                                        (подпись)   (расшифровка подписи)</w:t>
      </w:r>
    </w:p>
    <w:p w:rsidR="00333A96" w:rsidRDefault="00333A96" w:rsidP="00333A96">
      <w:pPr>
        <w:pStyle w:val="ConsPlusNonformat"/>
        <w:jc w:val="both"/>
      </w:pPr>
    </w:p>
    <w:p w:rsidR="00333A96" w:rsidRDefault="00333A96" w:rsidP="00333A96">
      <w:pPr>
        <w:pStyle w:val="ConsPlusNonformat"/>
        <w:jc w:val="both"/>
      </w:pPr>
      <w:r>
        <w:t>Дата "__"____________ 20__ г.                                        М.П.</w:t>
      </w:r>
    </w:p>
    <w:p w:rsidR="00333A96" w:rsidRDefault="00333A96" w:rsidP="00333A96">
      <w:pPr>
        <w:pStyle w:val="ConsPlusNormal"/>
        <w:jc w:val="both"/>
      </w:pPr>
    </w:p>
    <w:p w:rsidR="00333A96" w:rsidRDefault="00333A96" w:rsidP="00333A96">
      <w:pPr>
        <w:pStyle w:val="ConsPlusNormal"/>
        <w:jc w:val="both"/>
      </w:pPr>
    </w:p>
    <w:p w:rsidR="00333A96" w:rsidRDefault="00333A96" w:rsidP="00333A96">
      <w:pPr>
        <w:pStyle w:val="ConsPlusNormal"/>
        <w:pBdr>
          <w:top w:val="single" w:sz="6" w:space="0" w:color="auto"/>
        </w:pBdr>
        <w:spacing w:before="100" w:after="100"/>
        <w:jc w:val="both"/>
        <w:rPr>
          <w:sz w:val="2"/>
          <w:szCs w:val="2"/>
        </w:rPr>
      </w:pPr>
    </w:p>
    <w:p w:rsidR="00333A96" w:rsidRDefault="00333A96" w:rsidP="00333A96"/>
    <w:p w:rsidR="00333A96" w:rsidRDefault="00333A96" w:rsidP="00500D02">
      <w:pPr>
        <w:spacing w:after="0" w:line="240" w:lineRule="auto"/>
        <w:ind w:firstLine="900"/>
        <w:jc w:val="both"/>
        <w:rPr>
          <w:rFonts w:ascii="Times New Roman" w:hAnsi="Times New Roman" w:cs="Times New Roman"/>
          <w:color w:val="000000"/>
          <w:sz w:val="28"/>
          <w:szCs w:val="28"/>
        </w:rPr>
      </w:pPr>
      <w:bookmarkStart w:id="7" w:name="_GoBack"/>
      <w:bookmarkEnd w:id="7"/>
    </w:p>
    <w:sectPr w:rsidR="00333A96" w:rsidSect="00B642D4">
      <w:headerReference w:type="default" r:id="rId31"/>
      <w:pgSz w:w="11906" w:h="16838"/>
      <w:pgMar w:top="709" w:right="746" w:bottom="56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5B8" w:rsidRDefault="00DC75B8" w:rsidP="00A5034A">
      <w:pPr>
        <w:spacing w:after="0" w:line="240" w:lineRule="auto"/>
      </w:pPr>
      <w:r>
        <w:separator/>
      </w:r>
    </w:p>
  </w:endnote>
  <w:endnote w:type="continuationSeparator" w:id="0">
    <w:p w:rsidR="00DC75B8" w:rsidRDefault="00DC75B8" w:rsidP="00A50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5B8" w:rsidRDefault="00DC75B8" w:rsidP="00A5034A">
      <w:pPr>
        <w:spacing w:after="0" w:line="240" w:lineRule="auto"/>
      </w:pPr>
      <w:r>
        <w:separator/>
      </w:r>
    </w:p>
  </w:footnote>
  <w:footnote w:type="continuationSeparator" w:id="0">
    <w:p w:rsidR="00DC75B8" w:rsidRDefault="00DC75B8" w:rsidP="00A503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081" w:rsidRDefault="0039742F">
    <w:pPr>
      <w:pStyle w:val="a5"/>
      <w:jc w:val="right"/>
    </w:pPr>
    <w:r>
      <w:fldChar w:fldCharType="begin"/>
    </w:r>
    <w:r w:rsidR="00C85275">
      <w:instrText>PAGE   \* MERGEFORMAT</w:instrText>
    </w:r>
    <w:r>
      <w:fldChar w:fldCharType="separate"/>
    </w:r>
    <w:r w:rsidR="00333A96">
      <w:rPr>
        <w:noProof/>
      </w:rPr>
      <w:t>13</w:t>
    </w:r>
    <w:r>
      <w:rPr>
        <w:noProof/>
      </w:rPr>
      <w:fldChar w:fldCharType="end"/>
    </w:r>
  </w:p>
  <w:p w:rsidR="00945081" w:rsidRDefault="00945081">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042BF8"/>
    <w:rsid w:val="000003E6"/>
    <w:rsid w:val="0000202D"/>
    <w:rsid w:val="00004CA6"/>
    <w:rsid w:val="000058C2"/>
    <w:rsid w:val="000074D7"/>
    <w:rsid w:val="0001013A"/>
    <w:rsid w:val="00011A41"/>
    <w:rsid w:val="00012249"/>
    <w:rsid w:val="0001362B"/>
    <w:rsid w:val="00013C33"/>
    <w:rsid w:val="0001436E"/>
    <w:rsid w:val="00015348"/>
    <w:rsid w:val="000162D5"/>
    <w:rsid w:val="000178D0"/>
    <w:rsid w:val="00023F4A"/>
    <w:rsid w:val="00026A39"/>
    <w:rsid w:val="00027582"/>
    <w:rsid w:val="00027B24"/>
    <w:rsid w:val="000313EC"/>
    <w:rsid w:val="00032D6C"/>
    <w:rsid w:val="00033987"/>
    <w:rsid w:val="000349CA"/>
    <w:rsid w:val="00034B79"/>
    <w:rsid w:val="0003513C"/>
    <w:rsid w:val="0003581A"/>
    <w:rsid w:val="00035B6F"/>
    <w:rsid w:val="00036485"/>
    <w:rsid w:val="00036501"/>
    <w:rsid w:val="000373ED"/>
    <w:rsid w:val="000410C3"/>
    <w:rsid w:val="0004199A"/>
    <w:rsid w:val="00042BF8"/>
    <w:rsid w:val="000431AB"/>
    <w:rsid w:val="000434F4"/>
    <w:rsid w:val="00043976"/>
    <w:rsid w:val="0004670F"/>
    <w:rsid w:val="00047583"/>
    <w:rsid w:val="00047CC5"/>
    <w:rsid w:val="0005048B"/>
    <w:rsid w:val="00050D2F"/>
    <w:rsid w:val="00052015"/>
    <w:rsid w:val="00053B92"/>
    <w:rsid w:val="00053EEF"/>
    <w:rsid w:val="0005565C"/>
    <w:rsid w:val="00055EB7"/>
    <w:rsid w:val="00057D09"/>
    <w:rsid w:val="00060CAF"/>
    <w:rsid w:val="000613E0"/>
    <w:rsid w:val="00063759"/>
    <w:rsid w:val="0006537C"/>
    <w:rsid w:val="000659DF"/>
    <w:rsid w:val="0006634E"/>
    <w:rsid w:val="000666E5"/>
    <w:rsid w:val="00070273"/>
    <w:rsid w:val="00071296"/>
    <w:rsid w:val="000718A3"/>
    <w:rsid w:val="000719C1"/>
    <w:rsid w:val="00074A05"/>
    <w:rsid w:val="00074FF0"/>
    <w:rsid w:val="000753A8"/>
    <w:rsid w:val="0007633D"/>
    <w:rsid w:val="00076829"/>
    <w:rsid w:val="00077EFE"/>
    <w:rsid w:val="00077FD8"/>
    <w:rsid w:val="000826D8"/>
    <w:rsid w:val="0008372B"/>
    <w:rsid w:val="0008427F"/>
    <w:rsid w:val="000850E9"/>
    <w:rsid w:val="000855B5"/>
    <w:rsid w:val="00085DDB"/>
    <w:rsid w:val="00087A6A"/>
    <w:rsid w:val="0009060D"/>
    <w:rsid w:val="000911C9"/>
    <w:rsid w:val="00092FB5"/>
    <w:rsid w:val="00093FB7"/>
    <w:rsid w:val="00094984"/>
    <w:rsid w:val="00094E11"/>
    <w:rsid w:val="00095A3E"/>
    <w:rsid w:val="000A03AA"/>
    <w:rsid w:val="000A06DB"/>
    <w:rsid w:val="000A0F16"/>
    <w:rsid w:val="000A16F1"/>
    <w:rsid w:val="000A2D3B"/>
    <w:rsid w:val="000A2D4C"/>
    <w:rsid w:val="000A395D"/>
    <w:rsid w:val="000A3A91"/>
    <w:rsid w:val="000A3E83"/>
    <w:rsid w:val="000A4F5F"/>
    <w:rsid w:val="000A5B72"/>
    <w:rsid w:val="000A5BFC"/>
    <w:rsid w:val="000A5EEE"/>
    <w:rsid w:val="000A5F2B"/>
    <w:rsid w:val="000A66A4"/>
    <w:rsid w:val="000A66D3"/>
    <w:rsid w:val="000B1EE5"/>
    <w:rsid w:val="000B2696"/>
    <w:rsid w:val="000B279D"/>
    <w:rsid w:val="000B332A"/>
    <w:rsid w:val="000B4436"/>
    <w:rsid w:val="000B4B67"/>
    <w:rsid w:val="000B57DC"/>
    <w:rsid w:val="000B7355"/>
    <w:rsid w:val="000C2F6B"/>
    <w:rsid w:val="000C4CC3"/>
    <w:rsid w:val="000C73F8"/>
    <w:rsid w:val="000C7B40"/>
    <w:rsid w:val="000D228D"/>
    <w:rsid w:val="000D4054"/>
    <w:rsid w:val="000D5C09"/>
    <w:rsid w:val="000D617E"/>
    <w:rsid w:val="000D6520"/>
    <w:rsid w:val="000D740D"/>
    <w:rsid w:val="000E026E"/>
    <w:rsid w:val="000E0521"/>
    <w:rsid w:val="000E0829"/>
    <w:rsid w:val="000E127A"/>
    <w:rsid w:val="000E21F6"/>
    <w:rsid w:val="000E372A"/>
    <w:rsid w:val="000E40A7"/>
    <w:rsid w:val="000E4918"/>
    <w:rsid w:val="000E5569"/>
    <w:rsid w:val="000E56CA"/>
    <w:rsid w:val="000E5FB0"/>
    <w:rsid w:val="000F01D1"/>
    <w:rsid w:val="000F0773"/>
    <w:rsid w:val="000F1513"/>
    <w:rsid w:val="000F3E18"/>
    <w:rsid w:val="000F57F5"/>
    <w:rsid w:val="000F68D9"/>
    <w:rsid w:val="000F7CD9"/>
    <w:rsid w:val="001001AC"/>
    <w:rsid w:val="00100477"/>
    <w:rsid w:val="001013FB"/>
    <w:rsid w:val="00101EE4"/>
    <w:rsid w:val="001032A3"/>
    <w:rsid w:val="00103492"/>
    <w:rsid w:val="00105576"/>
    <w:rsid w:val="00106ABD"/>
    <w:rsid w:val="0010774E"/>
    <w:rsid w:val="001116EC"/>
    <w:rsid w:val="00111DE5"/>
    <w:rsid w:val="00113F57"/>
    <w:rsid w:val="001142BD"/>
    <w:rsid w:val="00115716"/>
    <w:rsid w:val="00116016"/>
    <w:rsid w:val="00117CA9"/>
    <w:rsid w:val="00120E6C"/>
    <w:rsid w:val="0012110E"/>
    <w:rsid w:val="00124DC5"/>
    <w:rsid w:val="0012619E"/>
    <w:rsid w:val="00127376"/>
    <w:rsid w:val="001300B5"/>
    <w:rsid w:val="0013207E"/>
    <w:rsid w:val="001328E6"/>
    <w:rsid w:val="00132E2C"/>
    <w:rsid w:val="00133487"/>
    <w:rsid w:val="001342DA"/>
    <w:rsid w:val="0013466D"/>
    <w:rsid w:val="00134BED"/>
    <w:rsid w:val="00134E53"/>
    <w:rsid w:val="0013629F"/>
    <w:rsid w:val="00136914"/>
    <w:rsid w:val="0013732D"/>
    <w:rsid w:val="00142370"/>
    <w:rsid w:val="00142713"/>
    <w:rsid w:val="00142ED7"/>
    <w:rsid w:val="0014331D"/>
    <w:rsid w:val="00143489"/>
    <w:rsid w:val="00143990"/>
    <w:rsid w:val="001442A1"/>
    <w:rsid w:val="001443BF"/>
    <w:rsid w:val="0014440E"/>
    <w:rsid w:val="00144D95"/>
    <w:rsid w:val="0014579A"/>
    <w:rsid w:val="0014765F"/>
    <w:rsid w:val="001478AE"/>
    <w:rsid w:val="00147C8D"/>
    <w:rsid w:val="001507ED"/>
    <w:rsid w:val="001575C4"/>
    <w:rsid w:val="00161696"/>
    <w:rsid w:val="00162745"/>
    <w:rsid w:val="00162BD5"/>
    <w:rsid w:val="0016352D"/>
    <w:rsid w:val="001649EC"/>
    <w:rsid w:val="00164F06"/>
    <w:rsid w:val="001654CF"/>
    <w:rsid w:val="00165506"/>
    <w:rsid w:val="00165B4E"/>
    <w:rsid w:val="001661E0"/>
    <w:rsid w:val="00166CD2"/>
    <w:rsid w:val="00171415"/>
    <w:rsid w:val="001731C6"/>
    <w:rsid w:val="00173897"/>
    <w:rsid w:val="00174606"/>
    <w:rsid w:val="00176713"/>
    <w:rsid w:val="00176A3C"/>
    <w:rsid w:val="0017742E"/>
    <w:rsid w:val="00177BBB"/>
    <w:rsid w:val="001807DB"/>
    <w:rsid w:val="00180864"/>
    <w:rsid w:val="001814F1"/>
    <w:rsid w:val="00181C66"/>
    <w:rsid w:val="0018269E"/>
    <w:rsid w:val="001832F7"/>
    <w:rsid w:val="00185551"/>
    <w:rsid w:val="001866DC"/>
    <w:rsid w:val="00186A88"/>
    <w:rsid w:val="00186FFF"/>
    <w:rsid w:val="00187ED2"/>
    <w:rsid w:val="001903DB"/>
    <w:rsid w:val="00190D20"/>
    <w:rsid w:val="00190D59"/>
    <w:rsid w:val="001913C4"/>
    <w:rsid w:val="00191D3A"/>
    <w:rsid w:val="00192690"/>
    <w:rsid w:val="00192B33"/>
    <w:rsid w:val="00192E90"/>
    <w:rsid w:val="00193685"/>
    <w:rsid w:val="001949A0"/>
    <w:rsid w:val="001957A8"/>
    <w:rsid w:val="00195F47"/>
    <w:rsid w:val="00197045"/>
    <w:rsid w:val="00197870"/>
    <w:rsid w:val="00197B3D"/>
    <w:rsid w:val="001A03CD"/>
    <w:rsid w:val="001A085C"/>
    <w:rsid w:val="001A176C"/>
    <w:rsid w:val="001A27DB"/>
    <w:rsid w:val="001A2BEF"/>
    <w:rsid w:val="001A2D78"/>
    <w:rsid w:val="001A5508"/>
    <w:rsid w:val="001A6506"/>
    <w:rsid w:val="001B1E19"/>
    <w:rsid w:val="001B39E1"/>
    <w:rsid w:val="001B3D26"/>
    <w:rsid w:val="001B4A0F"/>
    <w:rsid w:val="001B4B2A"/>
    <w:rsid w:val="001B6EB2"/>
    <w:rsid w:val="001B70CE"/>
    <w:rsid w:val="001C03E5"/>
    <w:rsid w:val="001C0CC4"/>
    <w:rsid w:val="001C1124"/>
    <w:rsid w:val="001C1430"/>
    <w:rsid w:val="001C1D51"/>
    <w:rsid w:val="001C4B66"/>
    <w:rsid w:val="001C5DF0"/>
    <w:rsid w:val="001C775E"/>
    <w:rsid w:val="001D0C7B"/>
    <w:rsid w:val="001D1DDD"/>
    <w:rsid w:val="001D1F22"/>
    <w:rsid w:val="001D2544"/>
    <w:rsid w:val="001D260C"/>
    <w:rsid w:val="001D269C"/>
    <w:rsid w:val="001D2938"/>
    <w:rsid w:val="001D3139"/>
    <w:rsid w:val="001D3CEB"/>
    <w:rsid w:val="001D4D19"/>
    <w:rsid w:val="001D56A9"/>
    <w:rsid w:val="001E072C"/>
    <w:rsid w:val="001E13FE"/>
    <w:rsid w:val="001E1691"/>
    <w:rsid w:val="001E24C4"/>
    <w:rsid w:val="001E29BC"/>
    <w:rsid w:val="001E328B"/>
    <w:rsid w:val="001E54A5"/>
    <w:rsid w:val="001E633F"/>
    <w:rsid w:val="001E65C0"/>
    <w:rsid w:val="001E6B89"/>
    <w:rsid w:val="001F658F"/>
    <w:rsid w:val="001F7692"/>
    <w:rsid w:val="001F7A48"/>
    <w:rsid w:val="00202D02"/>
    <w:rsid w:val="00204507"/>
    <w:rsid w:val="002071AD"/>
    <w:rsid w:val="0021204D"/>
    <w:rsid w:val="00212A02"/>
    <w:rsid w:val="00212CE6"/>
    <w:rsid w:val="002134B3"/>
    <w:rsid w:val="00213B37"/>
    <w:rsid w:val="0021595A"/>
    <w:rsid w:val="00217147"/>
    <w:rsid w:val="00217B0F"/>
    <w:rsid w:val="00221493"/>
    <w:rsid w:val="00221E94"/>
    <w:rsid w:val="00222E25"/>
    <w:rsid w:val="00224096"/>
    <w:rsid w:val="00226B62"/>
    <w:rsid w:val="00226F80"/>
    <w:rsid w:val="00227B3F"/>
    <w:rsid w:val="00227E11"/>
    <w:rsid w:val="00230723"/>
    <w:rsid w:val="00231C2F"/>
    <w:rsid w:val="00231F85"/>
    <w:rsid w:val="002321F9"/>
    <w:rsid w:val="002329B3"/>
    <w:rsid w:val="00232DBD"/>
    <w:rsid w:val="00233083"/>
    <w:rsid w:val="00233148"/>
    <w:rsid w:val="002333B8"/>
    <w:rsid w:val="00233D97"/>
    <w:rsid w:val="00237A77"/>
    <w:rsid w:val="00240EFF"/>
    <w:rsid w:val="002411B7"/>
    <w:rsid w:val="00242409"/>
    <w:rsid w:val="00243CCB"/>
    <w:rsid w:val="00243D54"/>
    <w:rsid w:val="0025080F"/>
    <w:rsid w:val="0025084E"/>
    <w:rsid w:val="00253A72"/>
    <w:rsid w:val="00253BA6"/>
    <w:rsid w:val="002544EC"/>
    <w:rsid w:val="00254595"/>
    <w:rsid w:val="00255A7A"/>
    <w:rsid w:val="00256383"/>
    <w:rsid w:val="002568D0"/>
    <w:rsid w:val="00256B7C"/>
    <w:rsid w:val="002574F7"/>
    <w:rsid w:val="00257AB2"/>
    <w:rsid w:val="00257F70"/>
    <w:rsid w:val="00261559"/>
    <w:rsid w:val="002615D6"/>
    <w:rsid w:val="002626B6"/>
    <w:rsid w:val="00262A23"/>
    <w:rsid w:val="002631C8"/>
    <w:rsid w:val="0026323B"/>
    <w:rsid w:val="002633F6"/>
    <w:rsid w:val="00263BE8"/>
    <w:rsid w:val="00263E5C"/>
    <w:rsid w:val="002650B3"/>
    <w:rsid w:val="002655BA"/>
    <w:rsid w:val="00267ABD"/>
    <w:rsid w:val="00267EAF"/>
    <w:rsid w:val="00267F14"/>
    <w:rsid w:val="00270B77"/>
    <w:rsid w:val="00271193"/>
    <w:rsid w:val="00272A81"/>
    <w:rsid w:val="0027427A"/>
    <w:rsid w:val="0027439F"/>
    <w:rsid w:val="00274EFD"/>
    <w:rsid w:val="002771EA"/>
    <w:rsid w:val="00280977"/>
    <w:rsid w:val="00283176"/>
    <w:rsid w:val="00287DB6"/>
    <w:rsid w:val="0029121B"/>
    <w:rsid w:val="002922C6"/>
    <w:rsid w:val="00292E44"/>
    <w:rsid w:val="0029394E"/>
    <w:rsid w:val="002944FC"/>
    <w:rsid w:val="00295036"/>
    <w:rsid w:val="00296E29"/>
    <w:rsid w:val="00296FF1"/>
    <w:rsid w:val="002972CC"/>
    <w:rsid w:val="00297A53"/>
    <w:rsid w:val="00297CBD"/>
    <w:rsid w:val="00297E02"/>
    <w:rsid w:val="002A1191"/>
    <w:rsid w:val="002A1C3E"/>
    <w:rsid w:val="002A2544"/>
    <w:rsid w:val="002A476B"/>
    <w:rsid w:val="002A4C37"/>
    <w:rsid w:val="002A4ECF"/>
    <w:rsid w:val="002A5453"/>
    <w:rsid w:val="002A6D53"/>
    <w:rsid w:val="002A6D77"/>
    <w:rsid w:val="002B06C9"/>
    <w:rsid w:val="002B1260"/>
    <w:rsid w:val="002B187A"/>
    <w:rsid w:val="002B2DF8"/>
    <w:rsid w:val="002B2E95"/>
    <w:rsid w:val="002B316F"/>
    <w:rsid w:val="002B7C7F"/>
    <w:rsid w:val="002C1D7D"/>
    <w:rsid w:val="002C3EB5"/>
    <w:rsid w:val="002C46A3"/>
    <w:rsid w:val="002C4BEA"/>
    <w:rsid w:val="002C4D8B"/>
    <w:rsid w:val="002C5517"/>
    <w:rsid w:val="002C6583"/>
    <w:rsid w:val="002D21AD"/>
    <w:rsid w:val="002D24D2"/>
    <w:rsid w:val="002D5E00"/>
    <w:rsid w:val="002E0EFA"/>
    <w:rsid w:val="002E226B"/>
    <w:rsid w:val="002E256F"/>
    <w:rsid w:val="002E3FF9"/>
    <w:rsid w:val="002E45AE"/>
    <w:rsid w:val="002E46C2"/>
    <w:rsid w:val="002E59FF"/>
    <w:rsid w:val="002E631E"/>
    <w:rsid w:val="002F2B24"/>
    <w:rsid w:val="002F3360"/>
    <w:rsid w:val="002F398D"/>
    <w:rsid w:val="002F4FDF"/>
    <w:rsid w:val="002F7314"/>
    <w:rsid w:val="00302734"/>
    <w:rsid w:val="00304097"/>
    <w:rsid w:val="0030497D"/>
    <w:rsid w:val="00304C62"/>
    <w:rsid w:val="00304F5A"/>
    <w:rsid w:val="00305B45"/>
    <w:rsid w:val="00305BF1"/>
    <w:rsid w:val="003060D6"/>
    <w:rsid w:val="00307C97"/>
    <w:rsid w:val="003101D6"/>
    <w:rsid w:val="003108B1"/>
    <w:rsid w:val="00313872"/>
    <w:rsid w:val="00313CC7"/>
    <w:rsid w:val="00314F1C"/>
    <w:rsid w:val="00321549"/>
    <w:rsid w:val="003216FC"/>
    <w:rsid w:val="00321970"/>
    <w:rsid w:val="00322DCC"/>
    <w:rsid w:val="00323E57"/>
    <w:rsid w:val="00325009"/>
    <w:rsid w:val="0032502A"/>
    <w:rsid w:val="003256AC"/>
    <w:rsid w:val="00330C04"/>
    <w:rsid w:val="003316D6"/>
    <w:rsid w:val="00332AF9"/>
    <w:rsid w:val="0033321B"/>
    <w:rsid w:val="00333A96"/>
    <w:rsid w:val="00334066"/>
    <w:rsid w:val="00336D59"/>
    <w:rsid w:val="00336D8C"/>
    <w:rsid w:val="00337112"/>
    <w:rsid w:val="00337A90"/>
    <w:rsid w:val="00340494"/>
    <w:rsid w:val="00340FCA"/>
    <w:rsid w:val="00341EE8"/>
    <w:rsid w:val="00344DC4"/>
    <w:rsid w:val="003462EF"/>
    <w:rsid w:val="00351130"/>
    <w:rsid w:val="00351878"/>
    <w:rsid w:val="003524B6"/>
    <w:rsid w:val="00355AA5"/>
    <w:rsid w:val="00356A94"/>
    <w:rsid w:val="00357EE3"/>
    <w:rsid w:val="003615D3"/>
    <w:rsid w:val="00361D03"/>
    <w:rsid w:val="00362670"/>
    <w:rsid w:val="003649A2"/>
    <w:rsid w:val="00364AE9"/>
    <w:rsid w:val="00365532"/>
    <w:rsid w:val="0036579C"/>
    <w:rsid w:val="003674A1"/>
    <w:rsid w:val="003710F4"/>
    <w:rsid w:val="00371784"/>
    <w:rsid w:val="00372035"/>
    <w:rsid w:val="00372EC9"/>
    <w:rsid w:val="00373A2F"/>
    <w:rsid w:val="00374B74"/>
    <w:rsid w:val="00374DE5"/>
    <w:rsid w:val="00375442"/>
    <w:rsid w:val="00375E8E"/>
    <w:rsid w:val="003768C8"/>
    <w:rsid w:val="00376E91"/>
    <w:rsid w:val="00376FD3"/>
    <w:rsid w:val="00380C0A"/>
    <w:rsid w:val="00381483"/>
    <w:rsid w:val="00382713"/>
    <w:rsid w:val="00385DDB"/>
    <w:rsid w:val="00386719"/>
    <w:rsid w:val="00387DDE"/>
    <w:rsid w:val="003901A0"/>
    <w:rsid w:val="00390DAE"/>
    <w:rsid w:val="00391479"/>
    <w:rsid w:val="00394500"/>
    <w:rsid w:val="00394A4E"/>
    <w:rsid w:val="00394ABF"/>
    <w:rsid w:val="003953F3"/>
    <w:rsid w:val="003968E5"/>
    <w:rsid w:val="0039742F"/>
    <w:rsid w:val="00397C3E"/>
    <w:rsid w:val="003A13CB"/>
    <w:rsid w:val="003A2A88"/>
    <w:rsid w:val="003A2A8C"/>
    <w:rsid w:val="003A4461"/>
    <w:rsid w:val="003A47C8"/>
    <w:rsid w:val="003A4960"/>
    <w:rsid w:val="003A4EAB"/>
    <w:rsid w:val="003A51F1"/>
    <w:rsid w:val="003A78CC"/>
    <w:rsid w:val="003A7D16"/>
    <w:rsid w:val="003B063F"/>
    <w:rsid w:val="003B097F"/>
    <w:rsid w:val="003B0F2A"/>
    <w:rsid w:val="003B0FDB"/>
    <w:rsid w:val="003B22BE"/>
    <w:rsid w:val="003B4075"/>
    <w:rsid w:val="003B4A43"/>
    <w:rsid w:val="003B56C1"/>
    <w:rsid w:val="003C25C3"/>
    <w:rsid w:val="003C32C8"/>
    <w:rsid w:val="003C3BA2"/>
    <w:rsid w:val="003C5C68"/>
    <w:rsid w:val="003C617A"/>
    <w:rsid w:val="003C6B42"/>
    <w:rsid w:val="003C7092"/>
    <w:rsid w:val="003C70FC"/>
    <w:rsid w:val="003C7A4A"/>
    <w:rsid w:val="003D187A"/>
    <w:rsid w:val="003D1FC8"/>
    <w:rsid w:val="003D22E3"/>
    <w:rsid w:val="003D2BFC"/>
    <w:rsid w:val="003D2D37"/>
    <w:rsid w:val="003D3C18"/>
    <w:rsid w:val="003D4BDF"/>
    <w:rsid w:val="003D573D"/>
    <w:rsid w:val="003E0485"/>
    <w:rsid w:val="003E16B3"/>
    <w:rsid w:val="003E1748"/>
    <w:rsid w:val="003E18CF"/>
    <w:rsid w:val="003E1985"/>
    <w:rsid w:val="003E2B29"/>
    <w:rsid w:val="003E2BD3"/>
    <w:rsid w:val="003E3729"/>
    <w:rsid w:val="003F01B7"/>
    <w:rsid w:val="003F022F"/>
    <w:rsid w:val="003F2367"/>
    <w:rsid w:val="003F2454"/>
    <w:rsid w:val="003F3030"/>
    <w:rsid w:val="003F4537"/>
    <w:rsid w:val="003F4E47"/>
    <w:rsid w:val="003F54A8"/>
    <w:rsid w:val="003F5CE3"/>
    <w:rsid w:val="003F5E61"/>
    <w:rsid w:val="003F6554"/>
    <w:rsid w:val="003F6AF8"/>
    <w:rsid w:val="003F72B7"/>
    <w:rsid w:val="00401451"/>
    <w:rsid w:val="004024D8"/>
    <w:rsid w:val="00402D01"/>
    <w:rsid w:val="00404737"/>
    <w:rsid w:val="00404873"/>
    <w:rsid w:val="0040515F"/>
    <w:rsid w:val="0040708E"/>
    <w:rsid w:val="00407590"/>
    <w:rsid w:val="00411766"/>
    <w:rsid w:val="00411E7C"/>
    <w:rsid w:val="00414840"/>
    <w:rsid w:val="0042043A"/>
    <w:rsid w:val="00420FEE"/>
    <w:rsid w:val="00421652"/>
    <w:rsid w:val="0042172F"/>
    <w:rsid w:val="00421F70"/>
    <w:rsid w:val="00422273"/>
    <w:rsid w:val="004229E1"/>
    <w:rsid w:val="00423DE9"/>
    <w:rsid w:val="004247C6"/>
    <w:rsid w:val="00426415"/>
    <w:rsid w:val="00426D6F"/>
    <w:rsid w:val="00427370"/>
    <w:rsid w:val="004273AF"/>
    <w:rsid w:val="00427E13"/>
    <w:rsid w:val="004312D9"/>
    <w:rsid w:val="00431909"/>
    <w:rsid w:val="004319E4"/>
    <w:rsid w:val="004319E5"/>
    <w:rsid w:val="004337FF"/>
    <w:rsid w:val="00434A90"/>
    <w:rsid w:val="00434CEE"/>
    <w:rsid w:val="0043526E"/>
    <w:rsid w:val="00435D75"/>
    <w:rsid w:val="0043754E"/>
    <w:rsid w:val="00437C36"/>
    <w:rsid w:val="004405DB"/>
    <w:rsid w:val="004408B0"/>
    <w:rsid w:val="00440B2B"/>
    <w:rsid w:val="00441D3D"/>
    <w:rsid w:val="0044267B"/>
    <w:rsid w:val="00442AAE"/>
    <w:rsid w:val="00442ACA"/>
    <w:rsid w:val="0044322E"/>
    <w:rsid w:val="00443D49"/>
    <w:rsid w:val="0044601E"/>
    <w:rsid w:val="004502E9"/>
    <w:rsid w:val="0045212D"/>
    <w:rsid w:val="00454A8C"/>
    <w:rsid w:val="00454DF9"/>
    <w:rsid w:val="00456191"/>
    <w:rsid w:val="00457998"/>
    <w:rsid w:val="004601DA"/>
    <w:rsid w:val="0046246F"/>
    <w:rsid w:val="00463C8D"/>
    <w:rsid w:val="00464A70"/>
    <w:rsid w:val="00465C3C"/>
    <w:rsid w:val="00465D65"/>
    <w:rsid w:val="004668EF"/>
    <w:rsid w:val="00466EBA"/>
    <w:rsid w:val="00470D00"/>
    <w:rsid w:val="00471B72"/>
    <w:rsid w:val="00474821"/>
    <w:rsid w:val="0048438A"/>
    <w:rsid w:val="00484568"/>
    <w:rsid w:val="00484E69"/>
    <w:rsid w:val="00485824"/>
    <w:rsid w:val="004869EF"/>
    <w:rsid w:val="00486AEC"/>
    <w:rsid w:val="00487A8E"/>
    <w:rsid w:val="00492197"/>
    <w:rsid w:val="00492226"/>
    <w:rsid w:val="00492406"/>
    <w:rsid w:val="00493B69"/>
    <w:rsid w:val="004947ED"/>
    <w:rsid w:val="00497BCD"/>
    <w:rsid w:val="004A051B"/>
    <w:rsid w:val="004A0E89"/>
    <w:rsid w:val="004A181E"/>
    <w:rsid w:val="004A2A39"/>
    <w:rsid w:val="004A2C5D"/>
    <w:rsid w:val="004A3372"/>
    <w:rsid w:val="004A598D"/>
    <w:rsid w:val="004A6377"/>
    <w:rsid w:val="004A7D93"/>
    <w:rsid w:val="004A7E0C"/>
    <w:rsid w:val="004B029C"/>
    <w:rsid w:val="004B06DB"/>
    <w:rsid w:val="004B078C"/>
    <w:rsid w:val="004B122B"/>
    <w:rsid w:val="004B143B"/>
    <w:rsid w:val="004B4B16"/>
    <w:rsid w:val="004B4BFF"/>
    <w:rsid w:val="004B7181"/>
    <w:rsid w:val="004B7894"/>
    <w:rsid w:val="004C09D2"/>
    <w:rsid w:val="004C1C15"/>
    <w:rsid w:val="004C1D3B"/>
    <w:rsid w:val="004C21AA"/>
    <w:rsid w:val="004C2D29"/>
    <w:rsid w:val="004C371F"/>
    <w:rsid w:val="004C39D1"/>
    <w:rsid w:val="004C40A8"/>
    <w:rsid w:val="004C60DE"/>
    <w:rsid w:val="004D1592"/>
    <w:rsid w:val="004D198B"/>
    <w:rsid w:val="004D1D23"/>
    <w:rsid w:val="004D4452"/>
    <w:rsid w:val="004D566C"/>
    <w:rsid w:val="004D5E1E"/>
    <w:rsid w:val="004E4CCA"/>
    <w:rsid w:val="004E4DE0"/>
    <w:rsid w:val="004F0545"/>
    <w:rsid w:val="004F2BD2"/>
    <w:rsid w:val="004F2E99"/>
    <w:rsid w:val="004F304F"/>
    <w:rsid w:val="004F306F"/>
    <w:rsid w:val="004F3C0B"/>
    <w:rsid w:val="004F476A"/>
    <w:rsid w:val="004F5B06"/>
    <w:rsid w:val="004F6946"/>
    <w:rsid w:val="004F7324"/>
    <w:rsid w:val="004F7737"/>
    <w:rsid w:val="004F7C14"/>
    <w:rsid w:val="005000AF"/>
    <w:rsid w:val="00500D02"/>
    <w:rsid w:val="00501BA9"/>
    <w:rsid w:val="00501D0C"/>
    <w:rsid w:val="00501E30"/>
    <w:rsid w:val="005025AA"/>
    <w:rsid w:val="0050268F"/>
    <w:rsid w:val="0050280E"/>
    <w:rsid w:val="00503522"/>
    <w:rsid w:val="0050387E"/>
    <w:rsid w:val="00503CDB"/>
    <w:rsid w:val="00503CFF"/>
    <w:rsid w:val="0050461D"/>
    <w:rsid w:val="005049FD"/>
    <w:rsid w:val="00506403"/>
    <w:rsid w:val="0050641F"/>
    <w:rsid w:val="00507E4A"/>
    <w:rsid w:val="00510901"/>
    <w:rsid w:val="00510A05"/>
    <w:rsid w:val="00511FFA"/>
    <w:rsid w:val="0051248D"/>
    <w:rsid w:val="0051288F"/>
    <w:rsid w:val="00514216"/>
    <w:rsid w:val="00514C8B"/>
    <w:rsid w:val="00515084"/>
    <w:rsid w:val="005154BE"/>
    <w:rsid w:val="00516480"/>
    <w:rsid w:val="00522A39"/>
    <w:rsid w:val="00522D4E"/>
    <w:rsid w:val="0052333F"/>
    <w:rsid w:val="0052352A"/>
    <w:rsid w:val="00524B96"/>
    <w:rsid w:val="00524EA2"/>
    <w:rsid w:val="005250CD"/>
    <w:rsid w:val="005256AB"/>
    <w:rsid w:val="00525C38"/>
    <w:rsid w:val="0052641D"/>
    <w:rsid w:val="0052647E"/>
    <w:rsid w:val="0052777F"/>
    <w:rsid w:val="005313B5"/>
    <w:rsid w:val="00531F69"/>
    <w:rsid w:val="00533B9E"/>
    <w:rsid w:val="00533C19"/>
    <w:rsid w:val="00534832"/>
    <w:rsid w:val="0053491E"/>
    <w:rsid w:val="00536A34"/>
    <w:rsid w:val="00536D46"/>
    <w:rsid w:val="00536F5A"/>
    <w:rsid w:val="00537B6A"/>
    <w:rsid w:val="00540602"/>
    <w:rsid w:val="00540E12"/>
    <w:rsid w:val="00540ED7"/>
    <w:rsid w:val="00541C06"/>
    <w:rsid w:val="00541D35"/>
    <w:rsid w:val="005424E0"/>
    <w:rsid w:val="005432B7"/>
    <w:rsid w:val="00543BC0"/>
    <w:rsid w:val="0054486D"/>
    <w:rsid w:val="005507A0"/>
    <w:rsid w:val="0055188A"/>
    <w:rsid w:val="0055194B"/>
    <w:rsid w:val="0055253E"/>
    <w:rsid w:val="005558FB"/>
    <w:rsid w:val="00557A16"/>
    <w:rsid w:val="00557B2F"/>
    <w:rsid w:val="00557B3A"/>
    <w:rsid w:val="00563461"/>
    <w:rsid w:val="00564261"/>
    <w:rsid w:val="00564902"/>
    <w:rsid w:val="00565737"/>
    <w:rsid w:val="005668E9"/>
    <w:rsid w:val="00566945"/>
    <w:rsid w:val="005676BF"/>
    <w:rsid w:val="00570A37"/>
    <w:rsid w:val="005714A1"/>
    <w:rsid w:val="005721A4"/>
    <w:rsid w:val="00573254"/>
    <w:rsid w:val="00573344"/>
    <w:rsid w:val="00573DCC"/>
    <w:rsid w:val="0057461B"/>
    <w:rsid w:val="0057480D"/>
    <w:rsid w:val="00574E1A"/>
    <w:rsid w:val="00575422"/>
    <w:rsid w:val="00575C3D"/>
    <w:rsid w:val="0057625C"/>
    <w:rsid w:val="005802D9"/>
    <w:rsid w:val="005808F0"/>
    <w:rsid w:val="00580DA6"/>
    <w:rsid w:val="0058124B"/>
    <w:rsid w:val="00581343"/>
    <w:rsid w:val="00581FA4"/>
    <w:rsid w:val="00582BBE"/>
    <w:rsid w:val="00582BD4"/>
    <w:rsid w:val="0058488E"/>
    <w:rsid w:val="0058515D"/>
    <w:rsid w:val="005868D1"/>
    <w:rsid w:val="005875B5"/>
    <w:rsid w:val="00590F20"/>
    <w:rsid w:val="00592692"/>
    <w:rsid w:val="005928CF"/>
    <w:rsid w:val="00593821"/>
    <w:rsid w:val="00593F3C"/>
    <w:rsid w:val="00595C11"/>
    <w:rsid w:val="005961C1"/>
    <w:rsid w:val="005964B6"/>
    <w:rsid w:val="005A5F5D"/>
    <w:rsid w:val="005A69BC"/>
    <w:rsid w:val="005A76E4"/>
    <w:rsid w:val="005B0102"/>
    <w:rsid w:val="005B2B19"/>
    <w:rsid w:val="005B32AE"/>
    <w:rsid w:val="005B4F93"/>
    <w:rsid w:val="005B7D8E"/>
    <w:rsid w:val="005C05E7"/>
    <w:rsid w:val="005C176E"/>
    <w:rsid w:val="005C257E"/>
    <w:rsid w:val="005C2D71"/>
    <w:rsid w:val="005C397C"/>
    <w:rsid w:val="005C3FBE"/>
    <w:rsid w:val="005C48ED"/>
    <w:rsid w:val="005C4E8F"/>
    <w:rsid w:val="005C6EDE"/>
    <w:rsid w:val="005D097B"/>
    <w:rsid w:val="005D2140"/>
    <w:rsid w:val="005D2BE2"/>
    <w:rsid w:val="005D35BA"/>
    <w:rsid w:val="005D493E"/>
    <w:rsid w:val="005D5A83"/>
    <w:rsid w:val="005D5E06"/>
    <w:rsid w:val="005D6836"/>
    <w:rsid w:val="005D72BE"/>
    <w:rsid w:val="005D7D9B"/>
    <w:rsid w:val="005E16F2"/>
    <w:rsid w:val="005E26CE"/>
    <w:rsid w:val="005E2939"/>
    <w:rsid w:val="005E331B"/>
    <w:rsid w:val="005E5FE1"/>
    <w:rsid w:val="005E6C8A"/>
    <w:rsid w:val="005F0382"/>
    <w:rsid w:val="005F1371"/>
    <w:rsid w:val="005F13DC"/>
    <w:rsid w:val="005F32ED"/>
    <w:rsid w:val="005F33FA"/>
    <w:rsid w:val="005F3458"/>
    <w:rsid w:val="005F3EE4"/>
    <w:rsid w:val="005F4CDD"/>
    <w:rsid w:val="0060053A"/>
    <w:rsid w:val="006018C4"/>
    <w:rsid w:val="006020C5"/>
    <w:rsid w:val="0060293E"/>
    <w:rsid w:val="00603E5A"/>
    <w:rsid w:val="00605959"/>
    <w:rsid w:val="00606086"/>
    <w:rsid w:val="00606B9B"/>
    <w:rsid w:val="006079B8"/>
    <w:rsid w:val="00607FD8"/>
    <w:rsid w:val="006105D3"/>
    <w:rsid w:val="00610ADD"/>
    <w:rsid w:val="00610FD8"/>
    <w:rsid w:val="006128E6"/>
    <w:rsid w:val="00612A14"/>
    <w:rsid w:val="0061300E"/>
    <w:rsid w:val="00613275"/>
    <w:rsid w:val="006143D8"/>
    <w:rsid w:val="0061569E"/>
    <w:rsid w:val="00620877"/>
    <w:rsid w:val="00621D1E"/>
    <w:rsid w:val="006226A8"/>
    <w:rsid w:val="006229F6"/>
    <w:rsid w:val="00622FF6"/>
    <w:rsid w:val="00624752"/>
    <w:rsid w:val="0062487A"/>
    <w:rsid w:val="00624A60"/>
    <w:rsid w:val="0062510C"/>
    <w:rsid w:val="00625453"/>
    <w:rsid w:val="00632E2E"/>
    <w:rsid w:val="00632E57"/>
    <w:rsid w:val="006338B8"/>
    <w:rsid w:val="00633F76"/>
    <w:rsid w:val="00634389"/>
    <w:rsid w:val="006373B7"/>
    <w:rsid w:val="0063742E"/>
    <w:rsid w:val="006409BC"/>
    <w:rsid w:val="00641DD5"/>
    <w:rsid w:val="00644229"/>
    <w:rsid w:val="00644B6C"/>
    <w:rsid w:val="00645CC6"/>
    <w:rsid w:val="00645F57"/>
    <w:rsid w:val="00645F8F"/>
    <w:rsid w:val="006470D0"/>
    <w:rsid w:val="00647A23"/>
    <w:rsid w:val="00650EB3"/>
    <w:rsid w:val="00652EFE"/>
    <w:rsid w:val="00653442"/>
    <w:rsid w:val="00653803"/>
    <w:rsid w:val="006539FE"/>
    <w:rsid w:val="00653C77"/>
    <w:rsid w:val="00654FAB"/>
    <w:rsid w:val="00655246"/>
    <w:rsid w:val="00655A10"/>
    <w:rsid w:val="00656120"/>
    <w:rsid w:val="006566BD"/>
    <w:rsid w:val="006566FF"/>
    <w:rsid w:val="00656A2E"/>
    <w:rsid w:val="00656FFD"/>
    <w:rsid w:val="0066035E"/>
    <w:rsid w:val="006606BC"/>
    <w:rsid w:val="00662C7F"/>
    <w:rsid w:val="0066358A"/>
    <w:rsid w:val="00663960"/>
    <w:rsid w:val="00663D7F"/>
    <w:rsid w:val="00664C5C"/>
    <w:rsid w:val="00665C61"/>
    <w:rsid w:val="00665D4B"/>
    <w:rsid w:val="00665E04"/>
    <w:rsid w:val="00665E8B"/>
    <w:rsid w:val="0066608C"/>
    <w:rsid w:val="006667AA"/>
    <w:rsid w:val="00667350"/>
    <w:rsid w:val="006675AA"/>
    <w:rsid w:val="0066766C"/>
    <w:rsid w:val="006705D2"/>
    <w:rsid w:val="00670B51"/>
    <w:rsid w:val="00670CD3"/>
    <w:rsid w:val="00671334"/>
    <w:rsid w:val="00671424"/>
    <w:rsid w:val="00671895"/>
    <w:rsid w:val="006725A3"/>
    <w:rsid w:val="00672754"/>
    <w:rsid w:val="00672A63"/>
    <w:rsid w:val="00672FCA"/>
    <w:rsid w:val="0067552C"/>
    <w:rsid w:val="00675D70"/>
    <w:rsid w:val="006767AA"/>
    <w:rsid w:val="00676FE6"/>
    <w:rsid w:val="006805A7"/>
    <w:rsid w:val="006824D4"/>
    <w:rsid w:val="00682B4B"/>
    <w:rsid w:val="00683733"/>
    <w:rsid w:val="00683BD3"/>
    <w:rsid w:val="00683EE6"/>
    <w:rsid w:val="006869B4"/>
    <w:rsid w:val="00687254"/>
    <w:rsid w:val="00690171"/>
    <w:rsid w:val="006902E3"/>
    <w:rsid w:val="006936D5"/>
    <w:rsid w:val="00694617"/>
    <w:rsid w:val="00694650"/>
    <w:rsid w:val="00694F53"/>
    <w:rsid w:val="00695E67"/>
    <w:rsid w:val="006977E6"/>
    <w:rsid w:val="006A18CA"/>
    <w:rsid w:val="006A219E"/>
    <w:rsid w:val="006A2449"/>
    <w:rsid w:val="006A2B86"/>
    <w:rsid w:val="006A2D85"/>
    <w:rsid w:val="006A2EA3"/>
    <w:rsid w:val="006A3147"/>
    <w:rsid w:val="006A510D"/>
    <w:rsid w:val="006A6306"/>
    <w:rsid w:val="006B0772"/>
    <w:rsid w:val="006B0C14"/>
    <w:rsid w:val="006B1C96"/>
    <w:rsid w:val="006B2342"/>
    <w:rsid w:val="006B3335"/>
    <w:rsid w:val="006B3375"/>
    <w:rsid w:val="006B3603"/>
    <w:rsid w:val="006B365F"/>
    <w:rsid w:val="006B3B8B"/>
    <w:rsid w:val="006B3EB5"/>
    <w:rsid w:val="006B567F"/>
    <w:rsid w:val="006B59DC"/>
    <w:rsid w:val="006B6042"/>
    <w:rsid w:val="006B635D"/>
    <w:rsid w:val="006B71A1"/>
    <w:rsid w:val="006C0986"/>
    <w:rsid w:val="006C186D"/>
    <w:rsid w:val="006C2088"/>
    <w:rsid w:val="006C2FE1"/>
    <w:rsid w:val="006C4DB2"/>
    <w:rsid w:val="006C53D7"/>
    <w:rsid w:val="006C6B78"/>
    <w:rsid w:val="006C7265"/>
    <w:rsid w:val="006C72CA"/>
    <w:rsid w:val="006C72F4"/>
    <w:rsid w:val="006C7AF9"/>
    <w:rsid w:val="006D09FD"/>
    <w:rsid w:val="006D18EE"/>
    <w:rsid w:val="006D2111"/>
    <w:rsid w:val="006D21F5"/>
    <w:rsid w:val="006D2A61"/>
    <w:rsid w:val="006D2BAE"/>
    <w:rsid w:val="006D3715"/>
    <w:rsid w:val="006D4E94"/>
    <w:rsid w:val="006D5E80"/>
    <w:rsid w:val="006D66B3"/>
    <w:rsid w:val="006D799C"/>
    <w:rsid w:val="006E03C1"/>
    <w:rsid w:val="006E0DE1"/>
    <w:rsid w:val="006E0F11"/>
    <w:rsid w:val="006E157F"/>
    <w:rsid w:val="006E1724"/>
    <w:rsid w:val="006E315F"/>
    <w:rsid w:val="006E3D74"/>
    <w:rsid w:val="006E48F0"/>
    <w:rsid w:val="006E5D8F"/>
    <w:rsid w:val="006E679F"/>
    <w:rsid w:val="006E6B47"/>
    <w:rsid w:val="006E7370"/>
    <w:rsid w:val="006E75A0"/>
    <w:rsid w:val="006E7AE4"/>
    <w:rsid w:val="006F1081"/>
    <w:rsid w:val="006F12DD"/>
    <w:rsid w:val="006F3572"/>
    <w:rsid w:val="006F4DE1"/>
    <w:rsid w:val="006F613D"/>
    <w:rsid w:val="006F6B3A"/>
    <w:rsid w:val="0070059C"/>
    <w:rsid w:val="007020F4"/>
    <w:rsid w:val="00702CD6"/>
    <w:rsid w:val="007032FF"/>
    <w:rsid w:val="007033C1"/>
    <w:rsid w:val="007036D1"/>
    <w:rsid w:val="0070483B"/>
    <w:rsid w:val="00704AB1"/>
    <w:rsid w:val="00704FAD"/>
    <w:rsid w:val="00705389"/>
    <w:rsid w:val="00706969"/>
    <w:rsid w:val="0070737E"/>
    <w:rsid w:val="00710CEF"/>
    <w:rsid w:val="007114EF"/>
    <w:rsid w:val="0071159C"/>
    <w:rsid w:val="00711924"/>
    <w:rsid w:val="007128F2"/>
    <w:rsid w:val="00714913"/>
    <w:rsid w:val="00714B23"/>
    <w:rsid w:val="00715A29"/>
    <w:rsid w:val="0071607A"/>
    <w:rsid w:val="007208D8"/>
    <w:rsid w:val="00720B7F"/>
    <w:rsid w:val="007221D7"/>
    <w:rsid w:val="00722B94"/>
    <w:rsid w:val="007235AE"/>
    <w:rsid w:val="007238ED"/>
    <w:rsid w:val="007271D5"/>
    <w:rsid w:val="007305B1"/>
    <w:rsid w:val="00732854"/>
    <w:rsid w:val="00732CCA"/>
    <w:rsid w:val="00733BC1"/>
    <w:rsid w:val="00733FB6"/>
    <w:rsid w:val="00734288"/>
    <w:rsid w:val="007343C0"/>
    <w:rsid w:val="00735F0C"/>
    <w:rsid w:val="007369AE"/>
    <w:rsid w:val="00736CC9"/>
    <w:rsid w:val="007407FD"/>
    <w:rsid w:val="00741428"/>
    <w:rsid w:val="0074154A"/>
    <w:rsid w:val="007415AF"/>
    <w:rsid w:val="00743D04"/>
    <w:rsid w:val="007462F3"/>
    <w:rsid w:val="0074743A"/>
    <w:rsid w:val="007476CC"/>
    <w:rsid w:val="007505C4"/>
    <w:rsid w:val="007516D2"/>
    <w:rsid w:val="00751A60"/>
    <w:rsid w:val="00751C11"/>
    <w:rsid w:val="00751E0B"/>
    <w:rsid w:val="00756315"/>
    <w:rsid w:val="00760083"/>
    <w:rsid w:val="00762132"/>
    <w:rsid w:val="00763631"/>
    <w:rsid w:val="00764434"/>
    <w:rsid w:val="0076509B"/>
    <w:rsid w:val="007662DD"/>
    <w:rsid w:val="00766857"/>
    <w:rsid w:val="00770214"/>
    <w:rsid w:val="007710D2"/>
    <w:rsid w:val="007737EA"/>
    <w:rsid w:val="00773FA5"/>
    <w:rsid w:val="0077760E"/>
    <w:rsid w:val="0077764F"/>
    <w:rsid w:val="00777A0F"/>
    <w:rsid w:val="00780592"/>
    <w:rsid w:val="00780AA4"/>
    <w:rsid w:val="00780DAD"/>
    <w:rsid w:val="00780DE1"/>
    <w:rsid w:val="00781F2E"/>
    <w:rsid w:val="00782D26"/>
    <w:rsid w:val="00783B9E"/>
    <w:rsid w:val="0078487A"/>
    <w:rsid w:val="00784B53"/>
    <w:rsid w:val="0078541A"/>
    <w:rsid w:val="00786732"/>
    <w:rsid w:val="007873AF"/>
    <w:rsid w:val="0079094C"/>
    <w:rsid w:val="007909DF"/>
    <w:rsid w:val="007914C3"/>
    <w:rsid w:val="00791B28"/>
    <w:rsid w:val="00792324"/>
    <w:rsid w:val="00792745"/>
    <w:rsid w:val="0079456C"/>
    <w:rsid w:val="00794575"/>
    <w:rsid w:val="00795D40"/>
    <w:rsid w:val="007A01E0"/>
    <w:rsid w:val="007A0CE3"/>
    <w:rsid w:val="007A11F6"/>
    <w:rsid w:val="007A27E5"/>
    <w:rsid w:val="007A27EF"/>
    <w:rsid w:val="007A3D48"/>
    <w:rsid w:val="007A65DC"/>
    <w:rsid w:val="007A75D0"/>
    <w:rsid w:val="007B195A"/>
    <w:rsid w:val="007B2B35"/>
    <w:rsid w:val="007B3509"/>
    <w:rsid w:val="007B3E27"/>
    <w:rsid w:val="007B466B"/>
    <w:rsid w:val="007B4ABB"/>
    <w:rsid w:val="007B5594"/>
    <w:rsid w:val="007B60CD"/>
    <w:rsid w:val="007B6BAF"/>
    <w:rsid w:val="007B6E7C"/>
    <w:rsid w:val="007C186B"/>
    <w:rsid w:val="007C2267"/>
    <w:rsid w:val="007C3022"/>
    <w:rsid w:val="007C3B80"/>
    <w:rsid w:val="007C3D69"/>
    <w:rsid w:val="007C5902"/>
    <w:rsid w:val="007C5A87"/>
    <w:rsid w:val="007C74ED"/>
    <w:rsid w:val="007D0CA5"/>
    <w:rsid w:val="007D1282"/>
    <w:rsid w:val="007D1D1B"/>
    <w:rsid w:val="007D23B5"/>
    <w:rsid w:val="007D3480"/>
    <w:rsid w:val="007D4C9B"/>
    <w:rsid w:val="007D5C31"/>
    <w:rsid w:val="007D7356"/>
    <w:rsid w:val="007D78C8"/>
    <w:rsid w:val="007D79D5"/>
    <w:rsid w:val="007D7BFA"/>
    <w:rsid w:val="007E1221"/>
    <w:rsid w:val="007E2D52"/>
    <w:rsid w:val="007E2F77"/>
    <w:rsid w:val="007E452E"/>
    <w:rsid w:val="007E5379"/>
    <w:rsid w:val="007E66AD"/>
    <w:rsid w:val="007F02E1"/>
    <w:rsid w:val="007F0560"/>
    <w:rsid w:val="007F068E"/>
    <w:rsid w:val="007F1386"/>
    <w:rsid w:val="007F3391"/>
    <w:rsid w:val="007F359E"/>
    <w:rsid w:val="007F59E6"/>
    <w:rsid w:val="007F65E8"/>
    <w:rsid w:val="007F7CD4"/>
    <w:rsid w:val="00800A02"/>
    <w:rsid w:val="008021EE"/>
    <w:rsid w:val="008036C2"/>
    <w:rsid w:val="00803923"/>
    <w:rsid w:val="008047DF"/>
    <w:rsid w:val="00804B88"/>
    <w:rsid w:val="00805037"/>
    <w:rsid w:val="008066C7"/>
    <w:rsid w:val="008113D2"/>
    <w:rsid w:val="00811520"/>
    <w:rsid w:val="008120EE"/>
    <w:rsid w:val="008122AF"/>
    <w:rsid w:val="00812ACA"/>
    <w:rsid w:val="0081373F"/>
    <w:rsid w:val="00813FC5"/>
    <w:rsid w:val="00815247"/>
    <w:rsid w:val="008152D5"/>
    <w:rsid w:val="00816A4C"/>
    <w:rsid w:val="00816CD0"/>
    <w:rsid w:val="008170CB"/>
    <w:rsid w:val="00817313"/>
    <w:rsid w:val="00817496"/>
    <w:rsid w:val="008176E2"/>
    <w:rsid w:val="00820F55"/>
    <w:rsid w:val="00821AA5"/>
    <w:rsid w:val="00821F9C"/>
    <w:rsid w:val="00823682"/>
    <w:rsid w:val="00825B62"/>
    <w:rsid w:val="00827D07"/>
    <w:rsid w:val="00827D96"/>
    <w:rsid w:val="00833944"/>
    <w:rsid w:val="00835F68"/>
    <w:rsid w:val="00840477"/>
    <w:rsid w:val="008419E3"/>
    <w:rsid w:val="008420AD"/>
    <w:rsid w:val="00842EE0"/>
    <w:rsid w:val="00844482"/>
    <w:rsid w:val="0084538D"/>
    <w:rsid w:val="0084551A"/>
    <w:rsid w:val="00846FE6"/>
    <w:rsid w:val="00847F40"/>
    <w:rsid w:val="008505C8"/>
    <w:rsid w:val="00850B90"/>
    <w:rsid w:val="00851F75"/>
    <w:rsid w:val="00851FE3"/>
    <w:rsid w:val="00853AA3"/>
    <w:rsid w:val="00853C87"/>
    <w:rsid w:val="00856015"/>
    <w:rsid w:val="00857F22"/>
    <w:rsid w:val="0086051F"/>
    <w:rsid w:val="00860CC8"/>
    <w:rsid w:val="00860D4B"/>
    <w:rsid w:val="008629B1"/>
    <w:rsid w:val="008641EB"/>
    <w:rsid w:val="0086624E"/>
    <w:rsid w:val="00866363"/>
    <w:rsid w:val="00873311"/>
    <w:rsid w:val="008733B9"/>
    <w:rsid w:val="0087507A"/>
    <w:rsid w:val="0087572C"/>
    <w:rsid w:val="0087627E"/>
    <w:rsid w:val="00876392"/>
    <w:rsid w:val="008777FA"/>
    <w:rsid w:val="00877B8C"/>
    <w:rsid w:val="0088021D"/>
    <w:rsid w:val="00883AD9"/>
    <w:rsid w:val="0088458B"/>
    <w:rsid w:val="008848F2"/>
    <w:rsid w:val="0088506E"/>
    <w:rsid w:val="008855D8"/>
    <w:rsid w:val="00890EAE"/>
    <w:rsid w:val="0089355A"/>
    <w:rsid w:val="00894FEB"/>
    <w:rsid w:val="00896CE5"/>
    <w:rsid w:val="008A0799"/>
    <w:rsid w:val="008A12C8"/>
    <w:rsid w:val="008A2248"/>
    <w:rsid w:val="008A260C"/>
    <w:rsid w:val="008A472A"/>
    <w:rsid w:val="008A5702"/>
    <w:rsid w:val="008B0D6F"/>
    <w:rsid w:val="008B41A0"/>
    <w:rsid w:val="008B4548"/>
    <w:rsid w:val="008B5152"/>
    <w:rsid w:val="008B55A9"/>
    <w:rsid w:val="008B7E14"/>
    <w:rsid w:val="008B7F72"/>
    <w:rsid w:val="008C0847"/>
    <w:rsid w:val="008C0B4E"/>
    <w:rsid w:val="008C1D03"/>
    <w:rsid w:val="008C3790"/>
    <w:rsid w:val="008C5913"/>
    <w:rsid w:val="008C672D"/>
    <w:rsid w:val="008C792E"/>
    <w:rsid w:val="008D16BB"/>
    <w:rsid w:val="008D1D17"/>
    <w:rsid w:val="008D22AF"/>
    <w:rsid w:val="008D34DA"/>
    <w:rsid w:val="008D4831"/>
    <w:rsid w:val="008E12DA"/>
    <w:rsid w:val="008E1A42"/>
    <w:rsid w:val="008E1F6F"/>
    <w:rsid w:val="008E29AC"/>
    <w:rsid w:val="008E3509"/>
    <w:rsid w:val="008E379C"/>
    <w:rsid w:val="008E4052"/>
    <w:rsid w:val="008E4485"/>
    <w:rsid w:val="008E4520"/>
    <w:rsid w:val="008E45C4"/>
    <w:rsid w:val="008E4965"/>
    <w:rsid w:val="008E4EEF"/>
    <w:rsid w:val="008E5206"/>
    <w:rsid w:val="008E60C9"/>
    <w:rsid w:val="008E6687"/>
    <w:rsid w:val="008E6CFC"/>
    <w:rsid w:val="008E72EB"/>
    <w:rsid w:val="008F0448"/>
    <w:rsid w:val="008F2645"/>
    <w:rsid w:val="008F2B6F"/>
    <w:rsid w:val="008F2F4D"/>
    <w:rsid w:val="008F3B13"/>
    <w:rsid w:val="008F503B"/>
    <w:rsid w:val="008F5FCD"/>
    <w:rsid w:val="008F7903"/>
    <w:rsid w:val="0090185C"/>
    <w:rsid w:val="00901E04"/>
    <w:rsid w:val="00902EA8"/>
    <w:rsid w:val="00903395"/>
    <w:rsid w:val="009036BC"/>
    <w:rsid w:val="00904B94"/>
    <w:rsid w:val="0090572A"/>
    <w:rsid w:val="00905B68"/>
    <w:rsid w:val="00906C6F"/>
    <w:rsid w:val="00907AF7"/>
    <w:rsid w:val="00910647"/>
    <w:rsid w:val="0091066E"/>
    <w:rsid w:val="00910EF7"/>
    <w:rsid w:val="009111CA"/>
    <w:rsid w:val="00913283"/>
    <w:rsid w:val="009135D3"/>
    <w:rsid w:val="00914B87"/>
    <w:rsid w:val="00915152"/>
    <w:rsid w:val="00915BE4"/>
    <w:rsid w:val="009160AD"/>
    <w:rsid w:val="009163E7"/>
    <w:rsid w:val="00916AE7"/>
    <w:rsid w:val="00917713"/>
    <w:rsid w:val="00917763"/>
    <w:rsid w:val="0092082B"/>
    <w:rsid w:val="009213E7"/>
    <w:rsid w:val="009224EE"/>
    <w:rsid w:val="0092343C"/>
    <w:rsid w:val="00924921"/>
    <w:rsid w:val="009272D7"/>
    <w:rsid w:val="00927C54"/>
    <w:rsid w:val="00930FDC"/>
    <w:rsid w:val="00931116"/>
    <w:rsid w:val="00931486"/>
    <w:rsid w:val="00931E3B"/>
    <w:rsid w:val="00932E02"/>
    <w:rsid w:val="0093343B"/>
    <w:rsid w:val="0093418F"/>
    <w:rsid w:val="0093557A"/>
    <w:rsid w:val="00936578"/>
    <w:rsid w:val="00936AE4"/>
    <w:rsid w:val="00937469"/>
    <w:rsid w:val="00937561"/>
    <w:rsid w:val="009379D5"/>
    <w:rsid w:val="0094021E"/>
    <w:rsid w:val="009419A5"/>
    <w:rsid w:val="00943B77"/>
    <w:rsid w:val="00943E13"/>
    <w:rsid w:val="00943FE2"/>
    <w:rsid w:val="00944C3B"/>
    <w:rsid w:val="00945081"/>
    <w:rsid w:val="009459F3"/>
    <w:rsid w:val="00947856"/>
    <w:rsid w:val="0094791D"/>
    <w:rsid w:val="00950C14"/>
    <w:rsid w:val="00951CB0"/>
    <w:rsid w:val="00952D55"/>
    <w:rsid w:val="00954EBD"/>
    <w:rsid w:val="00956C4E"/>
    <w:rsid w:val="009634DF"/>
    <w:rsid w:val="009637C0"/>
    <w:rsid w:val="00963E88"/>
    <w:rsid w:val="00965314"/>
    <w:rsid w:val="00965ACF"/>
    <w:rsid w:val="00965B35"/>
    <w:rsid w:val="00965C89"/>
    <w:rsid w:val="00967804"/>
    <w:rsid w:val="00967B2E"/>
    <w:rsid w:val="00967D48"/>
    <w:rsid w:val="00971BA5"/>
    <w:rsid w:val="00971DDB"/>
    <w:rsid w:val="009736B3"/>
    <w:rsid w:val="00974336"/>
    <w:rsid w:val="00974D7E"/>
    <w:rsid w:val="009750C3"/>
    <w:rsid w:val="00975FD1"/>
    <w:rsid w:val="009801CD"/>
    <w:rsid w:val="00980647"/>
    <w:rsid w:val="00981329"/>
    <w:rsid w:val="00981C14"/>
    <w:rsid w:val="00982EDF"/>
    <w:rsid w:val="00983DEA"/>
    <w:rsid w:val="00983E86"/>
    <w:rsid w:val="0098405A"/>
    <w:rsid w:val="009842B5"/>
    <w:rsid w:val="00984DC1"/>
    <w:rsid w:val="0098535B"/>
    <w:rsid w:val="0099092C"/>
    <w:rsid w:val="009911A9"/>
    <w:rsid w:val="00991653"/>
    <w:rsid w:val="00991CE8"/>
    <w:rsid w:val="009925BB"/>
    <w:rsid w:val="00992B5B"/>
    <w:rsid w:val="00993449"/>
    <w:rsid w:val="00993DF8"/>
    <w:rsid w:val="00995321"/>
    <w:rsid w:val="00995C59"/>
    <w:rsid w:val="00996123"/>
    <w:rsid w:val="00997956"/>
    <w:rsid w:val="009A0E93"/>
    <w:rsid w:val="009A18D7"/>
    <w:rsid w:val="009A310F"/>
    <w:rsid w:val="009A342C"/>
    <w:rsid w:val="009A5C33"/>
    <w:rsid w:val="009A5CC1"/>
    <w:rsid w:val="009A5ED8"/>
    <w:rsid w:val="009A70D0"/>
    <w:rsid w:val="009B013B"/>
    <w:rsid w:val="009B01AA"/>
    <w:rsid w:val="009B146B"/>
    <w:rsid w:val="009B2FEA"/>
    <w:rsid w:val="009B6628"/>
    <w:rsid w:val="009B696D"/>
    <w:rsid w:val="009B6D8A"/>
    <w:rsid w:val="009C054D"/>
    <w:rsid w:val="009C1E22"/>
    <w:rsid w:val="009C4E4F"/>
    <w:rsid w:val="009C5092"/>
    <w:rsid w:val="009C56FF"/>
    <w:rsid w:val="009C6A22"/>
    <w:rsid w:val="009C6B80"/>
    <w:rsid w:val="009C7093"/>
    <w:rsid w:val="009C7FFD"/>
    <w:rsid w:val="009D0BBD"/>
    <w:rsid w:val="009D104E"/>
    <w:rsid w:val="009D18D5"/>
    <w:rsid w:val="009D196B"/>
    <w:rsid w:val="009D23B6"/>
    <w:rsid w:val="009D26C5"/>
    <w:rsid w:val="009D363B"/>
    <w:rsid w:val="009D386B"/>
    <w:rsid w:val="009D3E73"/>
    <w:rsid w:val="009D4992"/>
    <w:rsid w:val="009D514E"/>
    <w:rsid w:val="009D5553"/>
    <w:rsid w:val="009D6910"/>
    <w:rsid w:val="009D740E"/>
    <w:rsid w:val="009E2B1C"/>
    <w:rsid w:val="009E4908"/>
    <w:rsid w:val="009E552D"/>
    <w:rsid w:val="009E55C0"/>
    <w:rsid w:val="009E5D07"/>
    <w:rsid w:val="009E75BE"/>
    <w:rsid w:val="009E778C"/>
    <w:rsid w:val="009F13B6"/>
    <w:rsid w:val="009F2419"/>
    <w:rsid w:val="009F28A9"/>
    <w:rsid w:val="009F2C30"/>
    <w:rsid w:val="009F35B2"/>
    <w:rsid w:val="009F427B"/>
    <w:rsid w:val="009F473E"/>
    <w:rsid w:val="009F4C45"/>
    <w:rsid w:val="009F5387"/>
    <w:rsid w:val="009F61A5"/>
    <w:rsid w:val="009F6A01"/>
    <w:rsid w:val="009F75AF"/>
    <w:rsid w:val="009F7954"/>
    <w:rsid w:val="00A029C2"/>
    <w:rsid w:val="00A02CBE"/>
    <w:rsid w:val="00A054EB"/>
    <w:rsid w:val="00A055E4"/>
    <w:rsid w:val="00A05BA3"/>
    <w:rsid w:val="00A07B03"/>
    <w:rsid w:val="00A109AD"/>
    <w:rsid w:val="00A110D6"/>
    <w:rsid w:val="00A12497"/>
    <w:rsid w:val="00A12766"/>
    <w:rsid w:val="00A13022"/>
    <w:rsid w:val="00A1346B"/>
    <w:rsid w:val="00A142F4"/>
    <w:rsid w:val="00A14309"/>
    <w:rsid w:val="00A14CA4"/>
    <w:rsid w:val="00A14F75"/>
    <w:rsid w:val="00A15265"/>
    <w:rsid w:val="00A16686"/>
    <w:rsid w:val="00A200A4"/>
    <w:rsid w:val="00A21658"/>
    <w:rsid w:val="00A2219C"/>
    <w:rsid w:val="00A22BD4"/>
    <w:rsid w:val="00A23018"/>
    <w:rsid w:val="00A2355E"/>
    <w:rsid w:val="00A23EA0"/>
    <w:rsid w:val="00A25F11"/>
    <w:rsid w:val="00A2678A"/>
    <w:rsid w:val="00A270C6"/>
    <w:rsid w:val="00A30DF3"/>
    <w:rsid w:val="00A3226B"/>
    <w:rsid w:val="00A33F31"/>
    <w:rsid w:val="00A347A3"/>
    <w:rsid w:val="00A34B64"/>
    <w:rsid w:val="00A352F8"/>
    <w:rsid w:val="00A35579"/>
    <w:rsid w:val="00A35D69"/>
    <w:rsid w:val="00A3632A"/>
    <w:rsid w:val="00A37707"/>
    <w:rsid w:val="00A378A3"/>
    <w:rsid w:val="00A37F40"/>
    <w:rsid w:val="00A41157"/>
    <w:rsid w:val="00A41290"/>
    <w:rsid w:val="00A4170A"/>
    <w:rsid w:val="00A41893"/>
    <w:rsid w:val="00A43A2B"/>
    <w:rsid w:val="00A45045"/>
    <w:rsid w:val="00A45095"/>
    <w:rsid w:val="00A45F5D"/>
    <w:rsid w:val="00A46B14"/>
    <w:rsid w:val="00A46D62"/>
    <w:rsid w:val="00A47EAC"/>
    <w:rsid w:val="00A5034A"/>
    <w:rsid w:val="00A512C1"/>
    <w:rsid w:val="00A5282E"/>
    <w:rsid w:val="00A53993"/>
    <w:rsid w:val="00A54648"/>
    <w:rsid w:val="00A54DEC"/>
    <w:rsid w:val="00A55039"/>
    <w:rsid w:val="00A56678"/>
    <w:rsid w:val="00A62701"/>
    <w:rsid w:val="00A64530"/>
    <w:rsid w:val="00A64829"/>
    <w:rsid w:val="00A65898"/>
    <w:rsid w:val="00A65FC2"/>
    <w:rsid w:val="00A66680"/>
    <w:rsid w:val="00A66EC0"/>
    <w:rsid w:val="00A67D0B"/>
    <w:rsid w:val="00A70D8E"/>
    <w:rsid w:val="00A726C2"/>
    <w:rsid w:val="00A727B5"/>
    <w:rsid w:val="00A7324D"/>
    <w:rsid w:val="00A73AD8"/>
    <w:rsid w:val="00A747E9"/>
    <w:rsid w:val="00A76340"/>
    <w:rsid w:val="00A76588"/>
    <w:rsid w:val="00A76DE4"/>
    <w:rsid w:val="00A775CC"/>
    <w:rsid w:val="00A77EC3"/>
    <w:rsid w:val="00A77ED7"/>
    <w:rsid w:val="00A81316"/>
    <w:rsid w:val="00A81CF5"/>
    <w:rsid w:val="00A82ADC"/>
    <w:rsid w:val="00A82C2B"/>
    <w:rsid w:val="00A83AF1"/>
    <w:rsid w:val="00A850AE"/>
    <w:rsid w:val="00A8635C"/>
    <w:rsid w:val="00A86767"/>
    <w:rsid w:val="00A86B5E"/>
    <w:rsid w:val="00A90073"/>
    <w:rsid w:val="00A904E3"/>
    <w:rsid w:val="00A930A0"/>
    <w:rsid w:val="00A945D2"/>
    <w:rsid w:val="00A948F4"/>
    <w:rsid w:val="00A96206"/>
    <w:rsid w:val="00A97425"/>
    <w:rsid w:val="00AA0396"/>
    <w:rsid w:val="00AA0E8F"/>
    <w:rsid w:val="00AA1A8F"/>
    <w:rsid w:val="00AA1F4E"/>
    <w:rsid w:val="00AA2647"/>
    <w:rsid w:val="00AA3223"/>
    <w:rsid w:val="00AA62DB"/>
    <w:rsid w:val="00AA6C16"/>
    <w:rsid w:val="00AA7F08"/>
    <w:rsid w:val="00AB01A5"/>
    <w:rsid w:val="00AB0890"/>
    <w:rsid w:val="00AB08FF"/>
    <w:rsid w:val="00AB25D4"/>
    <w:rsid w:val="00AB5360"/>
    <w:rsid w:val="00AB536E"/>
    <w:rsid w:val="00AB606E"/>
    <w:rsid w:val="00AC195C"/>
    <w:rsid w:val="00AC423D"/>
    <w:rsid w:val="00AC588B"/>
    <w:rsid w:val="00AC5CEA"/>
    <w:rsid w:val="00AC60C3"/>
    <w:rsid w:val="00AC66EB"/>
    <w:rsid w:val="00AC68F1"/>
    <w:rsid w:val="00AC69F6"/>
    <w:rsid w:val="00AC6B53"/>
    <w:rsid w:val="00AC7BFE"/>
    <w:rsid w:val="00AD0540"/>
    <w:rsid w:val="00AD0E00"/>
    <w:rsid w:val="00AD18C2"/>
    <w:rsid w:val="00AD18C6"/>
    <w:rsid w:val="00AD1DC2"/>
    <w:rsid w:val="00AD1E44"/>
    <w:rsid w:val="00AD344A"/>
    <w:rsid w:val="00AD36E0"/>
    <w:rsid w:val="00AD3AF1"/>
    <w:rsid w:val="00AD41D0"/>
    <w:rsid w:val="00AD50F3"/>
    <w:rsid w:val="00AD5CCC"/>
    <w:rsid w:val="00AD5E80"/>
    <w:rsid w:val="00AE03A7"/>
    <w:rsid w:val="00AE09FA"/>
    <w:rsid w:val="00AE0CEF"/>
    <w:rsid w:val="00AE439E"/>
    <w:rsid w:val="00AE4BB4"/>
    <w:rsid w:val="00AE4FBD"/>
    <w:rsid w:val="00AE50A7"/>
    <w:rsid w:val="00AE656B"/>
    <w:rsid w:val="00AF0FF7"/>
    <w:rsid w:val="00AF25C8"/>
    <w:rsid w:val="00AF4ECA"/>
    <w:rsid w:val="00AF5D7A"/>
    <w:rsid w:val="00AF5DEB"/>
    <w:rsid w:val="00AF5F47"/>
    <w:rsid w:val="00AF7451"/>
    <w:rsid w:val="00B00847"/>
    <w:rsid w:val="00B00F1B"/>
    <w:rsid w:val="00B01338"/>
    <w:rsid w:val="00B01878"/>
    <w:rsid w:val="00B0189C"/>
    <w:rsid w:val="00B01B3A"/>
    <w:rsid w:val="00B0283F"/>
    <w:rsid w:val="00B02BA7"/>
    <w:rsid w:val="00B039FD"/>
    <w:rsid w:val="00B041E3"/>
    <w:rsid w:val="00B04E4C"/>
    <w:rsid w:val="00B05463"/>
    <w:rsid w:val="00B0557D"/>
    <w:rsid w:val="00B07588"/>
    <w:rsid w:val="00B0789B"/>
    <w:rsid w:val="00B129DF"/>
    <w:rsid w:val="00B12C60"/>
    <w:rsid w:val="00B132CF"/>
    <w:rsid w:val="00B143C5"/>
    <w:rsid w:val="00B14E43"/>
    <w:rsid w:val="00B15747"/>
    <w:rsid w:val="00B15A3A"/>
    <w:rsid w:val="00B166FE"/>
    <w:rsid w:val="00B17FBE"/>
    <w:rsid w:val="00B20EB6"/>
    <w:rsid w:val="00B21597"/>
    <w:rsid w:val="00B21FDF"/>
    <w:rsid w:val="00B222A1"/>
    <w:rsid w:val="00B244C8"/>
    <w:rsid w:val="00B26F55"/>
    <w:rsid w:val="00B30563"/>
    <w:rsid w:val="00B30BBB"/>
    <w:rsid w:val="00B33015"/>
    <w:rsid w:val="00B333D9"/>
    <w:rsid w:val="00B34489"/>
    <w:rsid w:val="00B36156"/>
    <w:rsid w:val="00B36FCC"/>
    <w:rsid w:val="00B407DF"/>
    <w:rsid w:val="00B43E3F"/>
    <w:rsid w:val="00B451E9"/>
    <w:rsid w:val="00B45334"/>
    <w:rsid w:val="00B464CA"/>
    <w:rsid w:val="00B47CFB"/>
    <w:rsid w:val="00B5070F"/>
    <w:rsid w:val="00B522E7"/>
    <w:rsid w:val="00B52702"/>
    <w:rsid w:val="00B5285C"/>
    <w:rsid w:val="00B543DE"/>
    <w:rsid w:val="00B54931"/>
    <w:rsid w:val="00B5628A"/>
    <w:rsid w:val="00B57023"/>
    <w:rsid w:val="00B605CF"/>
    <w:rsid w:val="00B629A6"/>
    <w:rsid w:val="00B63CD8"/>
    <w:rsid w:val="00B642D0"/>
    <w:rsid w:val="00B642D4"/>
    <w:rsid w:val="00B66916"/>
    <w:rsid w:val="00B700F3"/>
    <w:rsid w:val="00B7087F"/>
    <w:rsid w:val="00B71355"/>
    <w:rsid w:val="00B71940"/>
    <w:rsid w:val="00B71A0D"/>
    <w:rsid w:val="00B72D79"/>
    <w:rsid w:val="00B735D4"/>
    <w:rsid w:val="00B74C88"/>
    <w:rsid w:val="00B74D98"/>
    <w:rsid w:val="00B7507D"/>
    <w:rsid w:val="00B76074"/>
    <w:rsid w:val="00B764F9"/>
    <w:rsid w:val="00B7687D"/>
    <w:rsid w:val="00B76A9D"/>
    <w:rsid w:val="00B803CF"/>
    <w:rsid w:val="00B804FC"/>
    <w:rsid w:val="00B80D71"/>
    <w:rsid w:val="00B80E66"/>
    <w:rsid w:val="00B82DD2"/>
    <w:rsid w:val="00B83A30"/>
    <w:rsid w:val="00B83F7D"/>
    <w:rsid w:val="00B8483F"/>
    <w:rsid w:val="00B84915"/>
    <w:rsid w:val="00B85B07"/>
    <w:rsid w:val="00B85E82"/>
    <w:rsid w:val="00B87354"/>
    <w:rsid w:val="00B92638"/>
    <w:rsid w:val="00B92752"/>
    <w:rsid w:val="00B92B32"/>
    <w:rsid w:val="00B931C6"/>
    <w:rsid w:val="00B95A0F"/>
    <w:rsid w:val="00B95EBE"/>
    <w:rsid w:val="00B96864"/>
    <w:rsid w:val="00B96EA8"/>
    <w:rsid w:val="00BA0852"/>
    <w:rsid w:val="00BA1041"/>
    <w:rsid w:val="00BA401E"/>
    <w:rsid w:val="00BA5276"/>
    <w:rsid w:val="00BA5F36"/>
    <w:rsid w:val="00BA601A"/>
    <w:rsid w:val="00BA605D"/>
    <w:rsid w:val="00BA6676"/>
    <w:rsid w:val="00BA7EEA"/>
    <w:rsid w:val="00BB11CF"/>
    <w:rsid w:val="00BB19B2"/>
    <w:rsid w:val="00BB38AD"/>
    <w:rsid w:val="00BB55B8"/>
    <w:rsid w:val="00BB57A7"/>
    <w:rsid w:val="00BB6C97"/>
    <w:rsid w:val="00BB7CC6"/>
    <w:rsid w:val="00BC06A6"/>
    <w:rsid w:val="00BC072B"/>
    <w:rsid w:val="00BC097A"/>
    <w:rsid w:val="00BC1D41"/>
    <w:rsid w:val="00BC6162"/>
    <w:rsid w:val="00BC6E96"/>
    <w:rsid w:val="00BC71DD"/>
    <w:rsid w:val="00BC7EBF"/>
    <w:rsid w:val="00BD37D2"/>
    <w:rsid w:val="00BD3836"/>
    <w:rsid w:val="00BD45F7"/>
    <w:rsid w:val="00BD688F"/>
    <w:rsid w:val="00BE137D"/>
    <w:rsid w:val="00BE19F5"/>
    <w:rsid w:val="00BE354C"/>
    <w:rsid w:val="00BE37E3"/>
    <w:rsid w:val="00BE3C00"/>
    <w:rsid w:val="00BE4233"/>
    <w:rsid w:val="00BE43D9"/>
    <w:rsid w:val="00BE4B88"/>
    <w:rsid w:val="00BE515D"/>
    <w:rsid w:val="00BE5727"/>
    <w:rsid w:val="00BE57B4"/>
    <w:rsid w:val="00BE5DB9"/>
    <w:rsid w:val="00BF2672"/>
    <w:rsid w:val="00BF3EF2"/>
    <w:rsid w:val="00BF5CDC"/>
    <w:rsid w:val="00BF6B23"/>
    <w:rsid w:val="00C01887"/>
    <w:rsid w:val="00C03C7D"/>
    <w:rsid w:val="00C058AA"/>
    <w:rsid w:val="00C0640C"/>
    <w:rsid w:val="00C0789B"/>
    <w:rsid w:val="00C10FF6"/>
    <w:rsid w:val="00C11B30"/>
    <w:rsid w:val="00C13230"/>
    <w:rsid w:val="00C13538"/>
    <w:rsid w:val="00C15A1C"/>
    <w:rsid w:val="00C16EB6"/>
    <w:rsid w:val="00C203C4"/>
    <w:rsid w:val="00C21521"/>
    <w:rsid w:val="00C227D0"/>
    <w:rsid w:val="00C2394A"/>
    <w:rsid w:val="00C23B10"/>
    <w:rsid w:val="00C2442C"/>
    <w:rsid w:val="00C25D38"/>
    <w:rsid w:val="00C25E38"/>
    <w:rsid w:val="00C2649D"/>
    <w:rsid w:val="00C264CC"/>
    <w:rsid w:val="00C26D87"/>
    <w:rsid w:val="00C27253"/>
    <w:rsid w:val="00C31812"/>
    <w:rsid w:val="00C329FC"/>
    <w:rsid w:val="00C32E49"/>
    <w:rsid w:val="00C33840"/>
    <w:rsid w:val="00C35F28"/>
    <w:rsid w:val="00C40129"/>
    <w:rsid w:val="00C40F8D"/>
    <w:rsid w:val="00C41535"/>
    <w:rsid w:val="00C4171E"/>
    <w:rsid w:val="00C42B86"/>
    <w:rsid w:val="00C432C1"/>
    <w:rsid w:val="00C44C63"/>
    <w:rsid w:val="00C47B27"/>
    <w:rsid w:val="00C47CC1"/>
    <w:rsid w:val="00C50A70"/>
    <w:rsid w:val="00C51FAF"/>
    <w:rsid w:val="00C52DD8"/>
    <w:rsid w:val="00C56EAF"/>
    <w:rsid w:val="00C6021C"/>
    <w:rsid w:val="00C61953"/>
    <w:rsid w:val="00C6455A"/>
    <w:rsid w:val="00C66D14"/>
    <w:rsid w:val="00C70973"/>
    <w:rsid w:val="00C7237F"/>
    <w:rsid w:val="00C7244D"/>
    <w:rsid w:val="00C72F56"/>
    <w:rsid w:val="00C73807"/>
    <w:rsid w:val="00C73FAC"/>
    <w:rsid w:val="00C74829"/>
    <w:rsid w:val="00C74F1A"/>
    <w:rsid w:val="00C7517D"/>
    <w:rsid w:val="00C779F0"/>
    <w:rsid w:val="00C80E27"/>
    <w:rsid w:val="00C81142"/>
    <w:rsid w:val="00C817D8"/>
    <w:rsid w:val="00C82C7E"/>
    <w:rsid w:val="00C831DF"/>
    <w:rsid w:val="00C847B3"/>
    <w:rsid w:val="00C848D3"/>
    <w:rsid w:val="00C84A36"/>
    <w:rsid w:val="00C84B11"/>
    <w:rsid w:val="00C85275"/>
    <w:rsid w:val="00C8536C"/>
    <w:rsid w:val="00C85753"/>
    <w:rsid w:val="00C86A5C"/>
    <w:rsid w:val="00C87166"/>
    <w:rsid w:val="00C900AE"/>
    <w:rsid w:val="00C90DF1"/>
    <w:rsid w:val="00C924C1"/>
    <w:rsid w:val="00C929A5"/>
    <w:rsid w:val="00C92F11"/>
    <w:rsid w:val="00C93B3A"/>
    <w:rsid w:val="00C966E0"/>
    <w:rsid w:val="00CA0234"/>
    <w:rsid w:val="00CA0A81"/>
    <w:rsid w:val="00CA1264"/>
    <w:rsid w:val="00CA13BA"/>
    <w:rsid w:val="00CA1788"/>
    <w:rsid w:val="00CA2F12"/>
    <w:rsid w:val="00CA37F8"/>
    <w:rsid w:val="00CA473C"/>
    <w:rsid w:val="00CA6F57"/>
    <w:rsid w:val="00CB17BA"/>
    <w:rsid w:val="00CB19CF"/>
    <w:rsid w:val="00CB40E0"/>
    <w:rsid w:val="00CB476C"/>
    <w:rsid w:val="00CB7B79"/>
    <w:rsid w:val="00CC0B5B"/>
    <w:rsid w:val="00CC22D4"/>
    <w:rsid w:val="00CC25E5"/>
    <w:rsid w:val="00CC2AA8"/>
    <w:rsid w:val="00CC7166"/>
    <w:rsid w:val="00CC743C"/>
    <w:rsid w:val="00CC799C"/>
    <w:rsid w:val="00CC7D7B"/>
    <w:rsid w:val="00CD0108"/>
    <w:rsid w:val="00CD08B1"/>
    <w:rsid w:val="00CD1AF3"/>
    <w:rsid w:val="00CD319D"/>
    <w:rsid w:val="00CD3BDA"/>
    <w:rsid w:val="00CD4D3D"/>
    <w:rsid w:val="00CD520A"/>
    <w:rsid w:val="00CD53B8"/>
    <w:rsid w:val="00CD5ACC"/>
    <w:rsid w:val="00CD5B5F"/>
    <w:rsid w:val="00CD5F38"/>
    <w:rsid w:val="00CD740C"/>
    <w:rsid w:val="00CE0C69"/>
    <w:rsid w:val="00CE3BA0"/>
    <w:rsid w:val="00CE3C31"/>
    <w:rsid w:val="00CE4EAA"/>
    <w:rsid w:val="00CE7D3B"/>
    <w:rsid w:val="00CF007A"/>
    <w:rsid w:val="00CF046C"/>
    <w:rsid w:val="00CF1673"/>
    <w:rsid w:val="00CF1A57"/>
    <w:rsid w:val="00CF2545"/>
    <w:rsid w:val="00CF3C68"/>
    <w:rsid w:val="00CF417E"/>
    <w:rsid w:val="00CF4BAC"/>
    <w:rsid w:val="00CF4F65"/>
    <w:rsid w:val="00CF50ED"/>
    <w:rsid w:val="00CF75DD"/>
    <w:rsid w:val="00CF7748"/>
    <w:rsid w:val="00CF7BBE"/>
    <w:rsid w:val="00D01A43"/>
    <w:rsid w:val="00D02037"/>
    <w:rsid w:val="00D03BC1"/>
    <w:rsid w:val="00D040C0"/>
    <w:rsid w:val="00D04C69"/>
    <w:rsid w:val="00D06AC6"/>
    <w:rsid w:val="00D06F86"/>
    <w:rsid w:val="00D11276"/>
    <w:rsid w:val="00D1158C"/>
    <w:rsid w:val="00D121A6"/>
    <w:rsid w:val="00D14C92"/>
    <w:rsid w:val="00D15062"/>
    <w:rsid w:val="00D165A1"/>
    <w:rsid w:val="00D16744"/>
    <w:rsid w:val="00D2018A"/>
    <w:rsid w:val="00D201D9"/>
    <w:rsid w:val="00D20C56"/>
    <w:rsid w:val="00D21440"/>
    <w:rsid w:val="00D215F4"/>
    <w:rsid w:val="00D22CE0"/>
    <w:rsid w:val="00D25088"/>
    <w:rsid w:val="00D25F40"/>
    <w:rsid w:val="00D272E4"/>
    <w:rsid w:val="00D276D6"/>
    <w:rsid w:val="00D2770B"/>
    <w:rsid w:val="00D302CD"/>
    <w:rsid w:val="00D31E57"/>
    <w:rsid w:val="00D33633"/>
    <w:rsid w:val="00D33B5C"/>
    <w:rsid w:val="00D36C3C"/>
    <w:rsid w:val="00D4033F"/>
    <w:rsid w:val="00D4668B"/>
    <w:rsid w:val="00D466DF"/>
    <w:rsid w:val="00D474EC"/>
    <w:rsid w:val="00D47557"/>
    <w:rsid w:val="00D47817"/>
    <w:rsid w:val="00D504BF"/>
    <w:rsid w:val="00D51CBF"/>
    <w:rsid w:val="00D524B1"/>
    <w:rsid w:val="00D52BD8"/>
    <w:rsid w:val="00D538D6"/>
    <w:rsid w:val="00D53940"/>
    <w:rsid w:val="00D53E4C"/>
    <w:rsid w:val="00D5597F"/>
    <w:rsid w:val="00D56A42"/>
    <w:rsid w:val="00D6047A"/>
    <w:rsid w:val="00D60A90"/>
    <w:rsid w:val="00D619FF"/>
    <w:rsid w:val="00D61CB3"/>
    <w:rsid w:val="00D6271D"/>
    <w:rsid w:val="00D62928"/>
    <w:rsid w:val="00D62CE6"/>
    <w:rsid w:val="00D630FD"/>
    <w:rsid w:val="00D66F8F"/>
    <w:rsid w:val="00D70A84"/>
    <w:rsid w:val="00D70C9A"/>
    <w:rsid w:val="00D73058"/>
    <w:rsid w:val="00D74B4C"/>
    <w:rsid w:val="00D75CEA"/>
    <w:rsid w:val="00D75E68"/>
    <w:rsid w:val="00D765BC"/>
    <w:rsid w:val="00D824D7"/>
    <w:rsid w:val="00D8758C"/>
    <w:rsid w:val="00D9019C"/>
    <w:rsid w:val="00D9136A"/>
    <w:rsid w:val="00D917BE"/>
    <w:rsid w:val="00D91B76"/>
    <w:rsid w:val="00D91FFA"/>
    <w:rsid w:val="00D92790"/>
    <w:rsid w:val="00D93A82"/>
    <w:rsid w:val="00D94951"/>
    <w:rsid w:val="00D94988"/>
    <w:rsid w:val="00D95BF3"/>
    <w:rsid w:val="00D960DD"/>
    <w:rsid w:val="00D961F7"/>
    <w:rsid w:val="00D9795E"/>
    <w:rsid w:val="00DA01D3"/>
    <w:rsid w:val="00DA2392"/>
    <w:rsid w:val="00DA2C73"/>
    <w:rsid w:val="00DA4108"/>
    <w:rsid w:val="00DA44F4"/>
    <w:rsid w:val="00DA519D"/>
    <w:rsid w:val="00DA538F"/>
    <w:rsid w:val="00DA606B"/>
    <w:rsid w:val="00DA657E"/>
    <w:rsid w:val="00DA6D31"/>
    <w:rsid w:val="00DA7105"/>
    <w:rsid w:val="00DB0509"/>
    <w:rsid w:val="00DB1D3C"/>
    <w:rsid w:val="00DB2334"/>
    <w:rsid w:val="00DB2B4D"/>
    <w:rsid w:val="00DB34F7"/>
    <w:rsid w:val="00DB3624"/>
    <w:rsid w:val="00DB3C9C"/>
    <w:rsid w:val="00DB4E95"/>
    <w:rsid w:val="00DB72F5"/>
    <w:rsid w:val="00DC0307"/>
    <w:rsid w:val="00DC18C1"/>
    <w:rsid w:val="00DC2B0F"/>
    <w:rsid w:val="00DC425A"/>
    <w:rsid w:val="00DC4C33"/>
    <w:rsid w:val="00DC60C7"/>
    <w:rsid w:val="00DC63A8"/>
    <w:rsid w:val="00DC6DD6"/>
    <w:rsid w:val="00DC75B8"/>
    <w:rsid w:val="00DD0954"/>
    <w:rsid w:val="00DD0F18"/>
    <w:rsid w:val="00DD2E1F"/>
    <w:rsid w:val="00DD33FB"/>
    <w:rsid w:val="00DD41EA"/>
    <w:rsid w:val="00DD5C73"/>
    <w:rsid w:val="00DE078B"/>
    <w:rsid w:val="00DE1902"/>
    <w:rsid w:val="00DE42EA"/>
    <w:rsid w:val="00DE47A7"/>
    <w:rsid w:val="00DE6C5E"/>
    <w:rsid w:val="00DE7F6B"/>
    <w:rsid w:val="00DF0A73"/>
    <w:rsid w:val="00DF25D0"/>
    <w:rsid w:val="00DF2933"/>
    <w:rsid w:val="00DF2ABF"/>
    <w:rsid w:val="00DF3DC7"/>
    <w:rsid w:val="00DF5C36"/>
    <w:rsid w:val="00DF63FA"/>
    <w:rsid w:val="00DF667C"/>
    <w:rsid w:val="00DF7545"/>
    <w:rsid w:val="00E008C9"/>
    <w:rsid w:val="00E030D7"/>
    <w:rsid w:val="00E041C1"/>
    <w:rsid w:val="00E04BCF"/>
    <w:rsid w:val="00E05C90"/>
    <w:rsid w:val="00E11127"/>
    <w:rsid w:val="00E13277"/>
    <w:rsid w:val="00E1370A"/>
    <w:rsid w:val="00E13797"/>
    <w:rsid w:val="00E13B57"/>
    <w:rsid w:val="00E15B59"/>
    <w:rsid w:val="00E1653D"/>
    <w:rsid w:val="00E17033"/>
    <w:rsid w:val="00E1766D"/>
    <w:rsid w:val="00E21001"/>
    <w:rsid w:val="00E21C13"/>
    <w:rsid w:val="00E21C1A"/>
    <w:rsid w:val="00E22A63"/>
    <w:rsid w:val="00E22CA1"/>
    <w:rsid w:val="00E22CB7"/>
    <w:rsid w:val="00E23CEB"/>
    <w:rsid w:val="00E24342"/>
    <w:rsid w:val="00E243BA"/>
    <w:rsid w:val="00E24EBB"/>
    <w:rsid w:val="00E25BFD"/>
    <w:rsid w:val="00E26416"/>
    <w:rsid w:val="00E26EF1"/>
    <w:rsid w:val="00E30AEE"/>
    <w:rsid w:val="00E30BC5"/>
    <w:rsid w:val="00E30F3B"/>
    <w:rsid w:val="00E312B2"/>
    <w:rsid w:val="00E319C6"/>
    <w:rsid w:val="00E3322A"/>
    <w:rsid w:val="00E34E99"/>
    <w:rsid w:val="00E35128"/>
    <w:rsid w:val="00E36924"/>
    <w:rsid w:val="00E36E13"/>
    <w:rsid w:val="00E37764"/>
    <w:rsid w:val="00E379BD"/>
    <w:rsid w:val="00E37E91"/>
    <w:rsid w:val="00E402BE"/>
    <w:rsid w:val="00E41D20"/>
    <w:rsid w:val="00E4200F"/>
    <w:rsid w:val="00E42DD8"/>
    <w:rsid w:val="00E43ACA"/>
    <w:rsid w:val="00E443E5"/>
    <w:rsid w:val="00E44A83"/>
    <w:rsid w:val="00E44CD2"/>
    <w:rsid w:val="00E4765E"/>
    <w:rsid w:val="00E50782"/>
    <w:rsid w:val="00E51524"/>
    <w:rsid w:val="00E523B6"/>
    <w:rsid w:val="00E53FA7"/>
    <w:rsid w:val="00E56901"/>
    <w:rsid w:val="00E5772E"/>
    <w:rsid w:val="00E628A6"/>
    <w:rsid w:val="00E628AF"/>
    <w:rsid w:val="00E62EE9"/>
    <w:rsid w:val="00E6432E"/>
    <w:rsid w:val="00E65332"/>
    <w:rsid w:val="00E67A04"/>
    <w:rsid w:val="00E70022"/>
    <w:rsid w:val="00E702F6"/>
    <w:rsid w:val="00E70478"/>
    <w:rsid w:val="00E70BF9"/>
    <w:rsid w:val="00E71970"/>
    <w:rsid w:val="00E719D0"/>
    <w:rsid w:val="00E7210F"/>
    <w:rsid w:val="00E727DC"/>
    <w:rsid w:val="00E744F5"/>
    <w:rsid w:val="00E74EF7"/>
    <w:rsid w:val="00E756C1"/>
    <w:rsid w:val="00E75D56"/>
    <w:rsid w:val="00E77187"/>
    <w:rsid w:val="00E77765"/>
    <w:rsid w:val="00E81D45"/>
    <w:rsid w:val="00E83932"/>
    <w:rsid w:val="00E85755"/>
    <w:rsid w:val="00E86292"/>
    <w:rsid w:val="00E87C64"/>
    <w:rsid w:val="00E9043C"/>
    <w:rsid w:val="00E916D5"/>
    <w:rsid w:val="00E93928"/>
    <w:rsid w:val="00E93BE1"/>
    <w:rsid w:val="00E949E1"/>
    <w:rsid w:val="00E95824"/>
    <w:rsid w:val="00E95963"/>
    <w:rsid w:val="00E96269"/>
    <w:rsid w:val="00E964FE"/>
    <w:rsid w:val="00E97F70"/>
    <w:rsid w:val="00EA236F"/>
    <w:rsid w:val="00EA29BE"/>
    <w:rsid w:val="00EA3551"/>
    <w:rsid w:val="00EA413E"/>
    <w:rsid w:val="00EA41EF"/>
    <w:rsid w:val="00EA4397"/>
    <w:rsid w:val="00EA633E"/>
    <w:rsid w:val="00EA6609"/>
    <w:rsid w:val="00EA68B8"/>
    <w:rsid w:val="00EA7281"/>
    <w:rsid w:val="00EA7D12"/>
    <w:rsid w:val="00EA7DAD"/>
    <w:rsid w:val="00EB072E"/>
    <w:rsid w:val="00EB2113"/>
    <w:rsid w:val="00EB24C5"/>
    <w:rsid w:val="00EB27D6"/>
    <w:rsid w:val="00EB2802"/>
    <w:rsid w:val="00EB329C"/>
    <w:rsid w:val="00EB35C9"/>
    <w:rsid w:val="00EB4CDA"/>
    <w:rsid w:val="00EB6115"/>
    <w:rsid w:val="00EB69E8"/>
    <w:rsid w:val="00EB6CA4"/>
    <w:rsid w:val="00EB6D4D"/>
    <w:rsid w:val="00EB7392"/>
    <w:rsid w:val="00EC0909"/>
    <w:rsid w:val="00EC1722"/>
    <w:rsid w:val="00EC1BDC"/>
    <w:rsid w:val="00EC1D43"/>
    <w:rsid w:val="00EC20D6"/>
    <w:rsid w:val="00EC4DA5"/>
    <w:rsid w:val="00EC5F3A"/>
    <w:rsid w:val="00EC64E8"/>
    <w:rsid w:val="00ED0635"/>
    <w:rsid w:val="00ED0D19"/>
    <w:rsid w:val="00ED2414"/>
    <w:rsid w:val="00ED3D6D"/>
    <w:rsid w:val="00ED4350"/>
    <w:rsid w:val="00ED4876"/>
    <w:rsid w:val="00ED600B"/>
    <w:rsid w:val="00ED6A2D"/>
    <w:rsid w:val="00EE0058"/>
    <w:rsid w:val="00EE1ADF"/>
    <w:rsid w:val="00EE1D4C"/>
    <w:rsid w:val="00EE2FB6"/>
    <w:rsid w:val="00EE4AA9"/>
    <w:rsid w:val="00EE661E"/>
    <w:rsid w:val="00EE7F3F"/>
    <w:rsid w:val="00EF09C8"/>
    <w:rsid w:val="00EF2767"/>
    <w:rsid w:val="00EF2992"/>
    <w:rsid w:val="00EF68DC"/>
    <w:rsid w:val="00EF73F8"/>
    <w:rsid w:val="00EF778C"/>
    <w:rsid w:val="00EF7C29"/>
    <w:rsid w:val="00F01875"/>
    <w:rsid w:val="00F02148"/>
    <w:rsid w:val="00F02730"/>
    <w:rsid w:val="00F05717"/>
    <w:rsid w:val="00F074FE"/>
    <w:rsid w:val="00F10F27"/>
    <w:rsid w:val="00F134A2"/>
    <w:rsid w:val="00F154C3"/>
    <w:rsid w:val="00F16BDB"/>
    <w:rsid w:val="00F16C56"/>
    <w:rsid w:val="00F175A7"/>
    <w:rsid w:val="00F176EE"/>
    <w:rsid w:val="00F17EF1"/>
    <w:rsid w:val="00F21D7F"/>
    <w:rsid w:val="00F23442"/>
    <w:rsid w:val="00F23558"/>
    <w:rsid w:val="00F23915"/>
    <w:rsid w:val="00F242A7"/>
    <w:rsid w:val="00F258A2"/>
    <w:rsid w:val="00F2798D"/>
    <w:rsid w:val="00F30036"/>
    <w:rsid w:val="00F30637"/>
    <w:rsid w:val="00F31627"/>
    <w:rsid w:val="00F3191C"/>
    <w:rsid w:val="00F31E18"/>
    <w:rsid w:val="00F338D8"/>
    <w:rsid w:val="00F33916"/>
    <w:rsid w:val="00F35007"/>
    <w:rsid w:val="00F35261"/>
    <w:rsid w:val="00F379D2"/>
    <w:rsid w:val="00F37AA4"/>
    <w:rsid w:val="00F41C03"/>
    <w:rsid w:val="00F426E8"/>
    <w:rsid w:val="00F43211"/>
    <w:rsid w:val="00F445D4"/>
    <w:rsid w:val="00F450B1"/>
    <w:rsid w:val="00F47242"/>
    <w:rsid w:val="00F477EC"/>
    <w:rsid w:val="00F47C4B"/>
    <w:rsid w:val="00F51974"/>
    <w:rsid w:val="00F51D1E"/>
    <w:rsid w:val="00F536D7"/>
    <w:rsid w:val="00F559AB"/>
    <w:rsid w:val="00F57861"/>
    <w:rsid w:val="00F61BEF"/>
    <w:rsid w:val="00F61F53"/>
    <w:rsid w:val="00F62812"/>
    <w:rsid w:val="00F640DC"/>
    <w:rsid w:val="00F65890"/>
    <w:rsid w:val="00F66453"/>
    <w:rsid w:val="00F673D3"/>
    <w:rsid w:val="00F71C8A"/>
    <w:rsid w:val="00F74C05"/>
    <w:rsid w:val="00F75393"/>
    <w:rsid w:val="00F75ADE"/>
    <w:rsid w:val="00F804E0"/>
    <w:rsid w:val="00F808A7"/>
    <w:rsid w:val="00F81504"/>
    <w:rsid w:val="00F82248"/>
    <w:rsid w:val="00F8318B"/>
    <w:rsid w:val="00F84A08"/>
    <w:rsid w:val="00F84A93"/>
    <w:rsid w:val="00F84D2C"/>
    <w:rsid w:val="00F8670F"/>
    <w:rsid w:val="00F92626"/>
    <w:rsid w:val="00F928EA"/>
    <w:rsid w:val="00F928F5"/>
    <w:rsid w:val="00F92B81"/>
    <w:rsid w:val="00F93D93"/>
    <w:rsid w:val="00F94A2F"/>
    <w:rsid w:val="00F9579B"/>
    <w:rsid w:val="00F9666C"/>
    <w:rsid w:val="00F977EB"/>
    <w:rsid w:val="00F979FA"/>
    <w:rsid w:val="00FA1C47"/>
    <w:rsid w:val="00FA3108"/>
    <w:rsid w:val="00FA3227"/>
    <w:rsid w:val="00FA3773"/>
    <w:rsid w:val="00FA3D04"/>
    <w:rsid w:val="00FA4426"/>
    <w:rsid w:val="00FA5444"/>
    <w:rsid w:val="00FA5B21"/>
    <w:rsid w:val="00FA5C3B"/>
    <w:rsid w:val="00FA6916"/>
    <w:rsid w:val="00FB06D4"/>
    <w:rsid w:val="00FB15C0"/>
    <w:rsid w:val="00FB1A0F"/>
    <w:rsid w:val="00FB2B37"/>
    <w:rsid w:val="00FB2F65"/>
    <w:rsid w:val="00FB4D54"/>
    <w:rsid w:val="00FB5044"/>
    <w:rsid w:val="00FB75DF"/>
    <w:rsid w:val="00FB7DFB"/>
    <w:rsid w:val="00FC0924"/>
    <w:rsid w:val="00FC11A6"/>
    <w:rsid w:val="00FC3165"/>
    <w:rsid w:val="00FC504B"/>
    <w:rsid w:val="00FC5088"/>
    <w:rsid w:val="00FC6101"/>
    <w:rsid w:val="00FD053A"/>
    <w:rsid w:val="00FD15CF"/>
    <w:rsid w:val="00FD1F8E"/>
    <w:rsid w:val="00FD3603"/>
    <w:rsid w:val="00FD3745"/>
    <w:rsid w:val="00FD38AB"/>
    <w:rsid w:val="00FD491A"/>
    <w:rsid w:val="00FD6CE5"/>
    <w:rsid w:val="00FD7E25"/>
    <w:rsid w:val="00FE0716"/>
    <w:rsid w:val="00FE1793"/>
    <w:rsid w:val="00FE2333"/>
    <w:rsid w:val="00FE344B"/>
    <w:rsid w:val="00FE636E"/>
    <w:rsid w:val="00FE709D"/>
    <w:rsid w:val="00FE7CC7"/>
    <w:rsid w:val="00FF15B5"/>
    <w:rsid w:val="00FF16A1"/>
    <w:rsid w:val="00FF237F"/>
    <w:rsid w:val="00FF3603"/>
    <w:rsid w:val="00FF3F58"/>
    <w:rsid w:val="00FF5F18"/>
    <w:rsid w:val="00FF70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2BF8"/>
    <w:pPr>
      <w:spacing w:after="200" w:line="276"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29">
    <w:name w:val="Font Style29"/>
    <w:uiPriority w:val="99"/>
    <w:rsid w:val="00042BF8"/>
    <w:rPr>
      <w:rFonts w:ascii="Century Schoolbook" w:hAnsi="Century Schoolbook" w:cs="Century Schoolbook"/>
      <w:sz w:val="24"/>
      <w:szCs w:val="24"/>
    </w:rPr>
  </w:style>
  <w:style w:type="paragraph" w:styleId="a3">
    <w:name w:val="Balloon Text"/>
    <w:basedOn w:val="a"/>
    <w:link w:val="a4"/>
    <w:uiPriority w:val="99"/>
    <w:semiHidden/>
    <w:rsid w:val="009D23B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9D23B6"/>
    <w:rPr>
      <w:rFonts w:ascii="Tahoma" w:hAnsi="Tahoma" w:cs="Tahoma"/>
      <w:sz w:val="16"/>
      <w:szCs w:val="16"/>
    </w:rPr>
  </w:style>
  <w:style w:type="paragraph" w:styleId="a5">
    <w:name w:val="header"/>
    <w:basedOn w:val="a"/>
    <w:link w:val="a6"/>
    <w:uiPriority w:val="99"/>
    <w:rsid w:val="00A5034A"/>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A5034A"/>
  </w:style>
  <w:style w:type="paragraph" w:styleId="a7">
    <w:name w:val="footer"/>
    <w:basedOn w:val="a"/>
    <w:link w:val="a8"/>
    <w:uiPriority w:val="99"/>
    <w:rsid w:val="00A5034A"/>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A5034A"/>
  </w:style>
  <w:style w:type="paragraph" w:styleId="a9">
    <w:name w:val="List Paragraph"/>
    <w:basedOn w:val="a"/>
    <w:uiPriority w:val="99"/>
    <w:qFormat/>
    <w:rsid w:val="00CC743C"/>
    <w:pPr>
      <w:ind w:left="720"/>
    </w:pPr>
  </w:style>
  <w:style w:type="paragraph" w:customStyle="1" w:styleId="Iauiue">
    <w:name w:val="Iau?iue"/>
    <w:uiPriority w:val="99"/>
    <w:rsid w:val="003A51F1"/>
    <w:pPr>
      <w:widowControl w:val="0"/>
    </w:pPr>
    <w:rPr>
      <w:rFonts w:ascii="Times New Roman" w:eastAsia="Times New Roman" w:hAnsi="Times New Roman"/>
      <w:sz w:val="20"/>
      <w:szCs w:val="20"/>
      <w:lang w:eastAsia="en-US"/>
    </w:rPr>
  </w:style>
  <w:style w:type="paragraph" w:styleId="aa">
    <w:name w:val="Body Text Indent"/>
    <w:basedOn w:val="a"/>
    <w:link w:val="ab"/>
    <w:uiPriority w:val="99"/>
    <w:rsid w:val="0029394E"/>
    <w:pPr>
      <w:spacing w:after="120" w:line="240" w:lineRule="auto"/>
      <w:ind w:left="283"/>
    </w:pPr>
    <w:rPr>
      <w:sz w:val="28"/>
      <w:szCs w:val="28"/>
      <w:lang w:eastAsia="ru-RU"/>
    </w:rPr>
  </w:style>
  <w:style w:type="character" w:customStyle="1" w:styleId="BodyTextIndentChar">
    <w:name w:val="Body Text Indent Char"/>
    <w:basedOn w:val="a0"/>
    <w:uiPriority w:val="99"/>
    <w:semiHidden/>
    <w:locked/>
    <w:rsid w:val="0050461D"/>
    <w:rPr>
      <w:lang w:eastAsia="en-US"/>
    </w:rPr>
  </w:style>
  <w:style w:type="character" w:customStyle="1" w:styleId="ab">
    <w:name w:val="Основной текст с отступом Знак"/>
    <w:basedOn w:val="a0"/>
    <w:link w:val="aa"/>
    <w:uiPriority w:val="99"/>
    <w:locked/>
    <w:rsid w:val="0029394E"/>
    <w:rPr>
      <w:sz w:val="28"/>
      <w:szCs w:val="28"/>
      <w:lang w:val="ru-RU" w:eastAsia="ru-RU"/>
    </w:rPr>
  </w:style>
  <w:style w:type="paragraph" w:styleId="ac">
    <w:name w:val="Normal (Web)"/>
    <w:aliases w:val="Знак"/>
    <w:basedOn w:val="a"/>
    <w:link w:val="ad"/>
    <w:uiPriority w:val="99"/>
    <w:rsid w:val="0029394E"/>
    <w:pPr>
      <w:spacing w:before="200" w:line="240" w:lineRule="auto"/>
      <w:ind w:left="200" w:right="200"/>
    </w:pPr>
    <w:rPr>
      <w:sz w:val="24"/>
      <w:szCs w:val="24"/>
      <w:lang w:eastAsia="ru-RU"/>
    </w:rPr>
  </w:style>
  <w:style w:type="character" w:customStyle="1" w:styleId="ad">
    <w:name w:val="Обычный (веб) Знак"/>
    <w:aliases w:val="Знак Знак"/>
    <w:basedOn w:val="a0"/>
    <w:link w:val="ac"/>
    <w:uiPriority w:val="99"/>
    <w:locked/>
    <w:rsid w:val="0029394E"/>
    <w:rPr>
      <w:sz w:val="24"/>
      <w:szCs w:val="24"/>
      <w:lang w:val="ru-RU" w:eastAsia="ru-RU"/>
    </w:rPr>
  </w:style>
  <w:style w:type="paragraph" w:styleId="ae">
    <w:name w:val="Title"/>
    <w:basedOn w:val="a"/>
    <w:link w:val="af"/>
    <w:qFormat/>
    <w:locked/>
    <w:rsid w:val="00F65890"/>
    <w:pPr>
      <w:widowControl w:val="0"/>
      <w:overflowPunct w:val="0"/>
      <w:autoSpaceDE w:val="0"/>
      <w:autoSpaceDN w:val="0"/>
      <w:adjustRightInd w:val="0"/>
      <w:spacing w:after="0" w:line="240" w:lineRule="auto"/>
      <w:jc w:val="center"/>
      <w:textAlignment w:val="baseline"/>
    </w:pPr>
    <w:rPr>
      <w:b/>
      <w:bCs/>
      <w:sz w:val="28"/>
      <w:szCs w:val="28"/>
      <w:lang w:eastAsia="ru-RU"/>
    </w:rPr>
  </w:style>
  <w:style w:type="character" w:customStyle="1" w:styleId="af">
    <w:name w:val="Название Знак"/>
    <w:basedOn w:val="a0"/>
    <w:link w:val="ae"/>
    <w:uiPriority w:val="99"/>
    <w:locked/>
    <w:rsid w:val="004408B0"/>
    <w:rPr>
      <w:rFonts w:ascii="Cambria" w:hAnsi="Cambria" w:cs="Cambria"/>
      <w:b/>
      <w:bCs/>
      <w:kern w:val="28"/>
      <w:sz w:val="32"/>
      <w:szCs w:val="32"/>
      <w:lang w:eastAsia="en-US"/>
    </w:rPr>
  </w:style>
  <w:style w:type="character" w:styleId="af0">
    <w:name w:val="Hyperlink"/>
    <w:basedOn w:val="a0"/>
    <w:uiPriority w:val="99"/>
    <w:unhideWhenUsed/>
    <w:rsid w:val="00E21C1A"/>
    <w:rPr>
      <w:color w:val="0000FF" w:themeColor="hyperlink"/>
      <w:u w:val="single"/>
    </w:rPr>
  </w:style>
  <w:style w:type="paragraph" w:customStyle="1" w:styleId="ConsPlusNormal">
    <w:name w:val="ConsPlusNormal"/>
    <w:rsid w:val="00500D02"/>
    <w:pPr>
      <w:widowControl w:val="0"/>
      <w:autoSpaceDE w:val="0"/>
      <w:autoSpaceDN w:val="0"/>
    </w:pPr>
    <w:rPr>
      <w:rFonts w:eastAsia="Times New Roman" w:cs="Calibri"/>
      <w:szCs w:val="20"/>
    </w:rPr>
  </w:style>
  <w:style w:type="paragraph" w:customStyle="1" w:styleId="ConsPlusNonformat">
    <w:name w:val="ConsPlusNonformat"/>
    <w:rsid w:val="00333A96"/>
    <w:pPr>
      <w:widowControl w:val="0"/>
      <w:autoSpaceDE w:val="0"/>
      <w:autoSpaceDN w:val="0"/>
    </w:pPr>
    <w:rPr>
      <w:rFonts w:ascii="Courier New" w:eastAsia="Times New Roman" w:hAnsi="Courier New" w:cs="Courier New"/>
      <w:sz w:val="20"/>
      <w:szCs w:val="20"/>
    </w:rPr>
  </w:style>
  <w:style w:type="paragraph" w:customStyle="1" w:styleId="ConsPlusTitle">
    <w:name w:val="ConsPlusTitle"/>
    <w:rsid w:val="00333A96"/>
    <w:pPr>
      <w:widowControl w:val="0"/>
      <w:autoSpaceDE w:val="0"/>
      <w:autoSpaceDN w:val="0"/>
    </w:pPr>
    <w:rPr>
      <w:rFonts w:eastAsia="Times New Roman" w:cs="Calibri"/>
      <w:b/>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121053">
      <w:marLeft w:val="0"/>
      <w:marRight w:val="0"/>
      <w:marTop w:val="0"/>
      <w:marBottom w:val="0"/>
      <w:divBdr>
        <w:top w:val="none" w:sz="0" w:space="0" w:color="auto"/>
        <w:left w:val="none" w:sz="0" w:space="0" w:color="auto"/>
        <w:bottom w:val="none" w:sz="0" w:space="0" w:color="auto"/>
        <w:right w:val="none" w:sz="0" w:space="0" w:color="auto"/>
      </w:divBdr>
    </w:div>
    <w:div w:id="114212105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it-kc.ru/" TargetMode="External"/><Relationship Id="rId13" Type="http://schemas.openxmlformats.org/officeDocument/2006/relationships/hyperlink" Target="consultantplus://offline/ref=D8C240E2770AE999F21A09B1356E7A6A9940FEC307E590EF8D550384B934743056A607EE2486F6848652C8D6B4D553AA0213A3682160I668C" TargetMode="External"/><Relationship Id="rId18" Type="http://schemas.openxmlformats.org/officeDocument/2006/relationships/hyperlink" Target="consultantplus://offline/ref=D8C240E2770AE999F21A17BC2302266F9E49A7C703ED99BDD20505D3E664726516E601BE61C3F38ED2038C83B1DF06E54645B06B207C680160A146F1I469C" TargetMode="External"/><Relationship Id="rId26" Type="http://schemas.openxmlformats.org/officeDocument/2006/relationships/hyperlink" Target="consultantplus://offline/ref=D8C240E2770AE999F21A17BC2302266F9E49A7C703ED99BDD20505D3E664726516E601BE61C3F38ED2038C81B9DF06E54645B06B207C680160A146F1I469C" TargetMode="External"/><Relationship Id="rId3" Type="http://schemas.openxmlformats.org/officeDocument/2006/relationships/settings" Target="settings.xml"/><Relationship Id="rId21" Type="http://schemas.openxmlformats.org/officeDocument/2006/relationships/hyperlink" Target="consultantplus://offline/ref=D8C240E2770AE999F21A09B1356E7A6A9943FEC90AE590EF8D550384B934743056A607EB2287FA89DA08D8D2FD815FB5030EBD693F606800I76EC" TargetMode="External"/><Relationship Id="rId7" Type="http://schemas.openxmlformats.org/officeDocument/2006/relationships/hyperlink" Target="http://www.dsznko.ru" TargetMode="External"/><Relationship Id="rId12" Type="http://schemas.openxmlformats.org/officeDocument/2006/relationships/hyperlink" Target="consultantplus://offline/ref=D8C240E2770AE999F21A17BC2302266F9E49A7C703ED99BDD20505D3E664726516E601BE61C3F38ED2038C83BCDF06E54645B06B207C680160A146F1I469C" TargetMode="External"/><Relationship Id="rId17" Type="http://schemas.openxmlformats.org/officeDocument/2006/relationships/hyperlink" Target="consultantplus://offline/ref=D8C240E2770AE999F21A17BC2302266F9E49A7C703ED99BDD20505D3E664726516E601BE61C3F38ED2038C83BFDF06E54645B06B207C680160A146F1I469C" TargetMode="External"/><Relationship Id="rId25" Type="http://schemas.openxmlformats.org/officeDocument/2006/relationships/hyperlink" Target="consultantplus://offline/ref=D8C240E2770AE999F21A17BC2302266F9E49A7C703ED99BDD20505D3E664726516E601BE61C3F38ED2038C82B1DF06E54645B06B207C680160A146F1I469C" TargetMode="External"/><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D8C240E2770AE999F21A17BC2302266F9E49A7C70BE993B8D00A58D9EE3D7E6711E95EA9668AFF8FD2038E85B28003F0571DBC6B3F626B1C7CA344IF63C" TargetMode="External"/><Relationship Id="rId20" Type="http://schemas.openxmlformats.org/officeDocument/2006/relationships/hyperlink" Target="consultantplus://offline/ref=D8C240E2770AE999F21A17BC2302266F9E49A7C703ED99BFD50205D3E664726516E601BE61C3F38ED2038887B1DF06E54645B06B207C680160A146F1I469C" TargetMode="External"/><Relationship Id="rId29" Type="http://schemas.openxmlformats.org/officeDocument/2006/relationships/hyperlink" Target="consultantplus://offline/ref=D8C240E2770AE999F21A17BC2302266F9E49A7C703ED99BDD20505D3E664726516E601BE61C3F38ED2038C81BEDF06E54645B06B207C680160A146F1I469C"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D8C240E2770AE999F21A17BC2302266F9E49A7C70BE993B8D00A58D9EE3D7E6711E95EA9668AFF8FD2038E86B28003F0571DBC6B3F626B1C7CA344IF63C" TargetMode="External"/><Relationship Id="rId24" Type="http://schemas.openxmlformats.org/officeDocument/2006/relationships/hyperlink" Target="consultantplus://offline/ref=D8C240E2770AE999F21A17BC2302266F9E49A7C703ED99BDD20505D3E664726516E601BE61C3F38ED2038C82BFDF06E54645B06B207C680160A146F1I469C"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D8C240E2770AE999F21A17BC2302266F9E49A7C703ED99B0D10605D3E664726516E601BE61C3F38ED2038D87B1DF06E54645B06B207C680160A146F1I469C" TargetMode="External"/><Relationship Id="rId23" Type="http://schemas.openxmlformats.org/officeDocument/2006/relationships/hyperlink" Target="consultantplus://offline/ref=D8C240E2770AE999F21A17BC2302266F9E49A7C703ED99BDD20505D3E664726516E601BE61C3F38ED2038C82B8DF06E54645B06B207C680160A146F1I469C" TargetMode="External"/><Relationship Id="rId28" Type="http://schemas.openxmlformats.org/officeDocument/2006/relationships/hyperlink" Target="consultantplus://offline/ref=D8C240E2770AE999F21A17BC2302266F9E49A7C703ED99BDD20505D3E664726516E601BE61C3F38ED2038C81BDDF06E54645B06B207C680160A146F1I469C" TargetMode="External"/><Relationship Id="rId10" Type="http://schemas.openxmlformats.org/officeDocument/2006/relationships/hyperlink" Target="mailto:nina@kemail.ru" TargetMode="External"/><Relationship Id="rId19" Type="http://schemas.openxmlformats.org/officeDocument/2006/relationships/hyperlink" Target="consultantplus://offline/ref=D8C240E2770AE999F21A17BC2302266F9E49A7C703ED98BDD00505D3E664726516E601BE61C3F38ED1068F85B0DF06E54645B06B207C680160A146F1I469C"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cinic@bk.ru" TargetMode="External"/><Relationship Id="rId14" Type="http://schemas.openxmlformats.org/officeDocument/2006/relationships/hyperlink" Target="consultantplus://offline/ref=D8C240E2770AE999F21A09B1356E7A6A9941FACE01EE90EF8D550384B934743056A607EB2287FE8ED008D8D2FD815FB5030EBD693F606800I76EC" TargetMode="External"/><Relationship Id="rId22" Type="http://schemas.openxmlformats.org/officeDocument/2006/relationships/hyperlink" Target="consultantplus://offline/ref=D8C240E2770AE999F21A17BC2302266F9E49A7C703ED99BDD20505D3E664726516E601BE61C3F38ED2038C83B0DF06E54645B06B207C680160A146F1I469C" TargetMode="External"/><Relationship Id="rId27" Type="http://schemas.openxmlformats.org/officeDocument/2006/relationships/hyperlink" Target="consultantplus://offline/ref=D8C240E2770AE999F21A17BC2302266F9E49A7C703ED99BDD20505D3E664726516E601BE61C3F38ED2038C81BBDF06E54645B06B207C680160A146F1I469C" TargetMode="External"/><Relationship Id="rId30" Type="http://schemas.openxmlformats.org/officeDocument/2006/relationships/hyperlink" Target="consultantplus://offline/ref=D8C240E2770AE999F21A17BC2302266F9E49A7C703ED99BDD20505D3E664726516E601BE61C3F38ED2038C81B1DF06E54645B06B207C680160A146F1I469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14</Pages>
  <Words>5178</Words>
  <Characters>29515</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ФОНД ПОДДЕРЖКИ ДЕТЕЙ,</vt:lpstr>
    </vt:vector>
  </TitlesOfParts>
  <Company>dszn</Company>
  <LinksUpToDate>false</LinksUpToDate>
  <CharactersWithSpaces>34624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ФОНД ПОДДЕРЖКИ ДЕТЕЙ,</dc:title>
  <dc:creator>Бондаренко Ирина Николаевна</dc:creator>
  <cp:lastModifiedBy>Smk2</cp:lastModifiedBy>
  <cp:revision>6</cp:revision>
  <cp:lastPrinted>2021-03-19T08:53:00Z</cp:lastPrinted>
  <dcterms:created xsi:type="dcterms:W3CDTF">2021-03-16T08:44:00Z</dcterms:created>
  <dcterms:modified xsi:type="dcterms:W3CDTF">2021-04-02T03:37:00Z</dcterms:modified>
</cp:coreProperties>
</file>